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3" w:rsidRPr="000F147D" w:rsidRDefault="00A07EB3" w:rsidP="00A07EB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147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A07EB3" w:rsidRPr="000F147D" w:rsidRDefault="00A07EB3" w:rsidP="0098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8E" w:rsidRPr="00B331E5" w:rsidRDefault="00985B8E" w:rsidP="0098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E5">
        <w:rPr>
          <w:rFonts w:ascii="Times New Roman" w:hAnsi="Times New Roman" w:cs="Times New Roman"/>
          <w:b/>
          <w:sz w:val="28"/>
          <w:szCs w:val="28"/>
        </w:rPr>
        <w:t>Анализ результатов опросов по итогам профилактических антикоррупционных мероприятий</w:t>
      </w:r>
      <w:r w:rsidR="00072A86" w:rsidRPr="00B331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31E5">
        <w:rPr>
          <w:rFonts w:ascii="Times New Roman" w:hAnsi="Times New Roman" w:cs="Times New Roman"/>
          <w:b/>
          <w:sz w:val="28"/>
          <w:szCs w:val="28"/>
        </w:rPr>
        <w:t>проведенных территориальными департаментами</w:t>
      </w:r>
      <w:r w:rsidR="004F5D36" w:rsidRPr="00B3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E5">
        <w:rPr>
          <w:rFonts w:ascii="Times New Roman" w:hAnsi="Times New Roman" w:cs="Times New Roman"/>
          <w:b/>
          <w:sz w:val="28"/>
          <w:szCs w:val="28"/>
        </w:rPr>
        <w:t>Агентства Р</w:t>
      </w:r>
      <w:r w:rsidR="00072A86" w:rsidRPr="00B331E5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B331E5">
        <w:rPr>
          <w:rFonts w:ascii="Times New Roman" w:hAnsi="Times New Roman" w:cs="Times New Roman"/>
          <w:b/>
          <w:sz w:val="28"/>
          <w:szCs w:val="28"/>
        </w:rPr>
        <w:t>К</w:t>
      </w:r>
      <w:r w:rsidR="00072A86" w:rsidRPr="00B331E5">
        <w:rPr>
          <w:rFonts w:ascii="Times New Roman" w:hAnsi="Times New Roman" w:cs="Times New Roman"/>
          <w:b/>
          <w:sz w:val="28"/>
          <w:szCs w:val="28"/>
        </w:rPr>
        <w:t xml:space="preserve">азахстан </w:t>
      </w:r>
      <w:r w:rsidRPr="00B331E5">
        <w:rPr>
          <w:rFonts w:ascii="Times New Roman" w:hAnsi="Times New Roman" w:cs="Times New Roman"/>
          <w:b/>
          <w:sz w:val="28"/>
          <w:szCs w:val="28"/>
        </w:rPr>
        <w:t>по делам государственной службы и противодействи</w:t>
      </w:r>
      <w:r w:rsidR="00BA3020" w:rsidRPr="00B331E5"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="00ED30F4" w:rsidRPr="00B331E5">
        <w:rPr>
          <w:rFonts w:ascii="Times New Roman" w:hAnsi="Times New Roman" w:cs="Times New Roman"/>
          <w:b/>
          <w:sz w:val="28"/>
          <w:szCs w:val="28"/>
        </w:rPr>
        <w:t xml:space="preserve"> коррупции (АДГС</w:t>
      </w:r>
      <w:r w:rsidRPr="00B331E5">
        <w:rPr>
          <w:rFonts w:ascii="Times New Roman" w:hAnsi="Times New Roman" w:cs="Times New Roman"/>
          <w:b/>
          <w:sz w:val="28"/>
          <w:szCs w:val="28"/>
        </w:rPr>
        <w:t>ПК</w:t>
      </w:r>
      <w:r w:rsidR="00072A86" w:rsidRPr="00B331E5">
        <w:rPr>
          <w:rFonts w:ascii="Times New Roman" w:hAnsi="Times New Roman" w:cs="Times New Roman"/>
          <w:b/>
          <w:sz w:val="28"/>
          <w:szCs w:val="28"/>
        </w:rPr>
        <w:t xml:space="preserve"> РК</w:t>
      </w:r>
      <w:r w:rsidRPr="00B331E5">
        <w:rPr>
          <w:rFonts w:ascii="Times New Roman" w:hAnsi="Times New Roman" w:cs="Times New Roman"/>
          <w:b/>
          <w:sz w:val="28"/>
          <w:szCs w:val="28"/>
        </w:rPr>
        <w:t>)</w:t>
      </w:r>
    </w:p>
    <w:p w:rsidR="00985B8E" w:rsidRPr="00B331E5" w:rsidRDefault="00985B8E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B8E" w:rsidRPr="00B331E5" w:rsidRDefault="00985B8E" w:rsidP="004F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E5">
        <w:rPr>
          <w:rFonts w:ascii="Times New Roman" w:hAnsi="Times New Roman" w:cs="Times New Roman"/>
          <w:sz w:val="28"/>
          <w:szCs w:val="28"/>
        </w:rPr>
        <w:t xml:space="preserve">За </w:t>
      </w:r>
      <w:r w:rsidR="00C11291">
        <w:rPr>
          <w:rFonts w:ascii="Times New Roman" w:hAnsi="Times New Roman" w:cs="Times New Roman"/>
          <w:sz w:val="28"/>
          <w:szCs w:val="28"/>
        </w:rPr>
        <w:t>второй</w:t>
      </w:r>
      <w:r w:rsidRPr="00B331E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92DA8" w:rsidRPr="00B331E5">
        <w:rPr>
          <w:rFonts w:ascii="Times New Roman" w:hAnsi="Times New Roman" w:cs="Times New Roman"/>
          <w:sz w:val="28"/>
          <w:szCs w:val="28"/>
        </w:rPr>
        <w:t>7</w:t>
      </w:r>
      <w:r w:rsidRPr="00B331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291">
        <w:rPr>
          <w:rFonts w:ascii="Times New Roman" w:hAnsi="Times New Roman" w:cs="Times New Roman"/>
          <w:sz w:val="28"/>
          <w:szCs w:val="28"/>
        </w:rPr>
        <w:t xml:space="preserve"> (апрель, май, июнь</w:t>
      </w:r>
      <w:r w:rsidR="00F92DA8" w:rsidRPr="00B331E5">
        <w:rPr>
          <w:rFonts w:ascii="Times New Roman" w:hAnsi="Times New Roman" w:cs="Times New Roman"/>
          <w:sz w:val="28"/>
          <w:szCs w:val="28"/>
        </w:rPr>
        <w:t>)</w:t>
      </w:r>
      <w:r w:rsidRPr="00B331E5">
        <w:rPr>
          <w:rFonts w:ascii="Times New Roman" w:hAnsi="Times New Roman" w:cs="Times New Roman"/>
          <w:sz w:val="28"/>
          <w:szCs w:val="28"/>
        </w:rPr>
        <w:t xml:space="preserve"> территориальными департаментами </w:t>
      </w:r>
      <w:r w:rsidR="00ED30F4" w:rsidRPr="00B331E5">
        <w:rPr>
          <w:rFonts w:ascii="Times New Roman" w:hAnsi="Times New Roman" w:cs="Times New Roman"/>
          <w:sz w:val="28"/>
          <w:szCs w:val="28"/>
        </w:rPr>
        <w:t>АДГС</w:t>
      </w:r>
      <w:r w:rsidRPr="00B331E5">
        <w:rPr>
          <w:rFonts w:ascii="Times New Roman" w:hAnsi="Times New Roman" w:cs="Times New Roman"/>
          <w:sz w:val="28"/>
          <w:szCs w:val="28"/>
        </w:rPr>
        <w:t>ПК</w:t>
      </w:r>
      <w:r w:rsidR="00BA3020" w:rsidRPr="00B331E5">
        <w:rPr>
          <w:rFonts w:ascii="Times New Roman" w:hAnsi="Times New Roman" w:cs="Times New Roman"/>
          <w:sz w:val="28"/>
          <w:szCs w:val="28"/>
          <w:lang w:val="kk-KZ"/>
        </w:rPr>
        <w:t xml:space="preserve"> РК </w:t>
      </w:r>
      <w:r w:rsidRPr="00B331E5">
        <w:rPr>
          <w:rFonts w:ascii="Times New Roman" w:hAnsi="Times New Roman" w:cs="Times New Roman"/>
          <w:sz w:val="28"/>
          <w:szCs w:val="28"/>
        </w:rPr>
        <w:t>в адрес Академии государственного управления при Президенте Р</w:t>
      </w:r>
      <w:r w:rsidR="00ED30F4" w:rsidRPr="00B331E5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B331E5">
        <w:rPr>
          <w:rFonts w:ascii="Times New Roman" w:hAnsi="Times New Roman" w:cs="Times New Roman"/>
          <w:sz w:val="28"/>
          <w:szCs w:val="28"/>
        </w:rPr>
        <w:t xml:space="preserve"> были направлены результаты </w:t>
      </w:r>
      <w:r w:rsidR="00C11291">
        <w:rPr>
          <w:rFonts w:ascii="Times New Roman" w:hAnsi="Times New Roman" w:cs="Times New Roman"/>
          <w:b/>
          <w:sz w:val="28"/>
          <w:szCs w:val="28"/>
        </w:rPr>
        <w:t>9023</w:t>
      </w:r>
      <w:r w:rsidRPr="00B331E5">
        <w:rPr>
          <w:rFonts w:ascii="Times New Roman" w:hAnsi="Times New Roman" w:cs="Times New Roman"/>
          <w:b/>
          <w:sz w:val="28"/>
          <w:szCs w:val="28"/>
        </w:rPr>
        <w:t xml:space="preserve"> анкет</w:t>
      </w:r>
      <w:r w:rsidR="004F5D36" w:rsidRPr="00B3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E5">
        <w:rPr>
          <w:rFonts w:ascii="Times New Roman" w:hAnsi="Times New Roman" w:cs="Times New Roman"/>
          <w:sz w:val="28"/>
          <w:szCs w:val="28"/>
        </w:rPr>
        <w:t xml:space="preserve">(данные обработаны </w:t>
      </w:r>
      <w:r w:rsidR="00ED30F4" w:rsidRPr="00B331E5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4F5D36" w:rsidRPr="00B331E5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B331E5">
        <w:rPr>
          <w:rFonts w:ascii="Times New Roman" w:hAnsi="Times New Roman" w:cs="Times New Roman"/>
          <w:sz w:val="28"/>
          <w:szCs w:val="28"/>
        </w:rPr>
        <w:t>программ</w:t>
      </w:r>
      <w:r w:rsidR="00ED30F4" w:rsidRPr="00B331E5">
        <w:rPr>
          <w:rFonts w:ascii="Times New Roman" w:hAnsi="Times New Roman" w:cs="Times New Roman"/>
          <w:sz w:val="28"/>
          <w:szCs w:val="28"/>
        </w:rPr>
        <w:t>ы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4F5D36" w:rsidRPr="00B331E5">
        <w:rPr>
          <w:rFonts w:ascii="Times New Roman" w:hAnsi="Times New Roman" w:cs="Times New Roman"/>
          <w:sz w:val="28"/>
          <w:szCs w:val="28"/>
        </w:rPr>
        <w:t>IBM SPSS Statistics Base 22.0</w:t>
      </w:r>
      <w:r w:rsidRPr="00B331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5B8E" w:rsidRPr="00B331E5" w:rsidRDefault="00985B8E" w:rsidP="0098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E5">
        <w:rPr>
          <w:rFonts w:ascii="Times New Roman" w:hAnsi="Times New Roman" w:cs="Times New Roman"/>
          <w:sz w:val="28"/>
          <w:szCs w:val="28"/>
        </w:rPr>
        <w:t xml:space="preserve">В разрезе регионов наибольшее количество респондентов было опрошено в </w:t>
      </w:r>
      <w:r w:rsidR="003B0CD7">
        <w:rPr>
          <w:rFonts w:ascii="Times New Roman" w:hAnsi="Times New Roman" w:cs="Times New Roman"/>
          <w:sz w:val="28"/>
          <w:szCs w:val="28"/>
        </w:rPr>
        <w:t>г. Астане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Pr="00606637">
        <w:rPr>
          <w:rFonts w:ascii="Times New Roman" w:hAnsi="Times New Roman" w:cs="Times New Roman"/>
          <w:sz w:val="28"/>
          <w:szCs w:val="28"/>
        </w:rPr>
        <w:t>(</w:t>
      </w:r>
      <w:r w:rsidR="00606637" w:rsidRPr="00606637">
        <w:rPr>
          <w:rFonts w:ascii="Times New Roman" w:hAnsi="Times New Roman" w:cs="Times New Roman"/>
          <w:sz w:val="28"/>
          <w:szCs w:val="28"/>
        </w:rPr>
        <w:t>5309</w:t>
      </w:r>
      <w:r w:rsidR="004F5D36" w:rsidRPr="0060663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606637">
        <w:rPr>
          <w:rFonts w:ascii="Times New Roman" w:hAnsi="Times New Roman" w:cs="Times New Roman"/>
          <w:sz w:val="28"/>
          <w:szCs w:val="28"/>
        </w:rPr>
        <w:t>),</w:t>
      </w:r>
      <w:r w:rsidRPr="00B331E5">
        <w:rPr>
          <w:rFonts w:ascii="Times New Roman" w:hAnsi="Times New Roman" w:cs="Times New Roman"/>
          <w:sz w:val="28"/>
          <w:szCs w:val="28"/>
        </w:rPr>
        <w:t xml:space="preserve"> Атырауской </w:t>
      </w:r>
      <w:r w:rsidRPr="00D96F0C">
        <w:rPr>
          <w:rFonts w:ascii="Times New Roman" w:hAnsi="Times New Roman" w:cs="Times New Roman"/>
          <w:sz w:val="28"/>
          <w:szCs w:val="28"/>
        </w:rPr>
        <w:t>(</w:t>
      </w:r>
      <w:r w:rsidR="00D96F0C" w:rsidRPr="00D96F0C">
        <w:rPr>
          <w:rFonts w:ascii="Times New Roman" w:hAnsi="Times New Roman" w:cs="Times New Roman"/>
          <w:sz w:val="28"/>
          <w:szCs w:val="28"/>
        </w:rPr>
        <w:t>895</w:t>
      </w:r>
      <w:r w:rsidRPr="00D96F0C">
        <w:rPr>
          <w:rFonts w:ascii="Times New Roman" w:hAnsi="Times New Roman" w:cs="Times New Roman"/>
          <w:sz w:val="28"/>
          <w:szCs w:val="28"/>
        </w:rPr>
        <w:t xml:space="preserve"> чел.),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3B0CD7">
        <w:rPr>
          <w:rFonts w:ascii="Times New Roman" w:hAnsi="Times New Roman" w:cs="Times New Roman"/>
          <w:sz w:val="28"/>
          <w:szCs w:val="28"/>
        </w:rPr>
        <w:t>Восточно-Казахстанской</w:t>
      </w:r>
      <w:r w:rsidRPr="00B331E5">
        <w:rPr>
          <w:rFonts w:ascii="Times New Roman" w:hAnsi="Times New Roman" w:cs="Times New Roman"/>
          <w:sz w:val="28"/>
          <w:szCs w:val="28"/>
        </w:rPr>
        <w:t xml:space="preserve">  (</w:t>
      </w:r>
      <w:r w:rsidR="00606637" w:rsidRPr="00606637">
        <w:rPr>
          <w:rFonts w:ascii="Times New Roman" w:hAnsi="Times New Roman" w:cs="Times New Roman"/>
          <w:sz w:val="28"/>
          <w:szCs w:val="28"/>
        </w:rPr>
        <w:t>712</w:t>
      </w:r>
      <w:r w:rsidRPr="0060663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B331E5">
        <w:rPr>
          <w:rFonts w:ascii="Times New Roman" w:hAnsi="Times New Roman" w:cs="Times New Roman"/>
          <w:sz w:val="28"/>
          <w:szCs w:val="28"/>
        </w:rPr>
        <w:t xml:space="preserve">) и </w:t>
      </w:r>
      <w:r w:rsidR="00D96F0C">
        <w:rPr>
          <w:rFonts w:ascii="Times New Roman" w:hAnsi="Times New Roman" w:cs="Times New Roman"/>
          <w:sz w:val="28"/>
          <w:szCs w:val="28"/>
        </w:rPr>
        <w:t>Западно-Казахстанской</w:t>
      </w:r>
      <w:r w:rsidRPr="00B331E5">
        <w:rPr>
          <w:rFonts w:ascii="Times New Roman" w:hAnsi="Times New Roman" w:cs="Times New Roman"/>
          <w:sz w:val="28"/>
          <w:szCs w:val="28"/>
        </w:rPr>
        <w:t xml:space="preserve"> областях </w:t>
      </w:r>
      <w:r w:rsidRPr="00D96F0C">
        <w:rPr>
          <w:rFonts w:ascii="Times New Roman" w:hAnsi="Times New Roman" w:cs="Times New Roman"/>
          <w:sz w:val="28"/>
          <w:szCs w:val="28"/>
        </w:rPr>
        <w:t>(</w:t>
      </w:r>
      <w:r w:rsidR="00D96F0C" w:rsidRPr="00D96F0C">
        <w:rPr>
          <w:rFonts w:ascii="Times New Roman" w:hAnsi="Times New Roman" w:cs="Times New Roman"/>
          <w:sz w:val="28"/>
          <w:szCs w:val="28"/>
        </w:rPr>
        <w:t>466</w:t>
      </w:r>
      <w:r w:rsidR="004F5D36" w:rsidRPr="00D96F0C">
        <w:rPr>
          <w:rFonts w:ascii="Times New Roman" w:hAnsi="Times New Roman" w:cs="Times New Roman"/>
          <w:sz w:val="28"/>
          <w:szCs w:val="28"/>
        </w:rPr>
        <w:t xml:space="preserve"> </w:t>
      </w:r>
      <w:r w:rsidR="000C696E" w:rsidRPr="00D96F0C">
        <w:rPr>
          <w:rFonts w:ascii="Times New Roman" w:hAnsi="Times New Roman" w:cs="Times New Roman"/>
          <w:sz w:val="28"/>
          <w:szCs w:val="28"/>
        </w:rPr>
        <w:t>чел.</w:t>
      </w:r>
      <w:r w:rsidRPr="00D96F0C">
        <w:rPr>
          <w:rFonts w:ascii="Times New Roman" w:hAnsi="Times New Roman" w:cs="Times New Roman"/>
          <w:sz w:val="28"/>
          <w:szCs w:val="28"/>
        </w:rPr>
        <w:t>).</w:t>
      </w:r>
    </w:p>
    <w:p w:rsidR="00985B8E" w:rsidRPr="00B331E5" w:rsidRDefault="00985B8E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CD5" w:rsidRPr="00B331E5" w:rsidRDefault="00306F50" w:rsidP="009B4C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E5">
        <w:rPr>
          <w:rFonts w:ascii="Times New Roman" w:hAnsi="Times New Roman" w:cs="Times New Roman"/>
          <w:i/>
          <w:sz w:val="28"/>
          <w:szCs w:val="28"/>
        </w:rPr>
        <w:t>Рисунок 1 – Количество опрошенных респондентов</w:t>
      </w:r>
    </w:p>
    <w:p w:rsidR="00306F50" w:rsidRDefault="00306F50" w:rsidP="009B4C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E5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3B0CD7">
        <w:rPr>
          <w:rFonts w:ascii="Times New Roman" w:hAnsi="Times New Roman" w:cs="Times New Roman"/>
          <w:i/>
          <w:sz w:val="28"/>
          <w:szCs w:val="28"/>
        </w:rPr>
        <w:t>второй</w:t>
      </w:r>
      <w:r w:rsidRPr="00B331E5">
        <w:rPr>
          <w:rFonts w:ascii="Times New Roman" w:hAnsi="Times New Roman" w:cs="Times New Roman"/>
          <w:i/>
          <w:sz w:val="28"/>
          <w:szCs w:val="28"/>
        </w:rPr>
        <w:t xml:space="preserve">  квартал </w:t>
      </w:r>
      <w:r w:rsidR="009B4CD5" w:rsidRPr="00B331E5">
        <w:rPr>
          <w:rFonts w:ascii="Times New Roman" w:hAnsi="Times New Roman" w:cs="Times New Roman"/>
          <w:i/>
          <w:sz w:val="28"/>
          <w:szCs w:val="28"/>
        </w:rPr>
        <w:t xml:space="preserve">2017 г. </w:t>
      </w:r>
      <w:r w:rsidRPr="00B331E5">
        <w:rPr>
          <w:rFonts w:ascii="Times New Roman" w:hAnsi="Times New Roman" w:cs="Times New Roman"/>
          <w:i/>
          <w:sz w:val="28"/>
          <w:szCs w:val="28"/>
        </w:rPr>
        <w:t>в разрезе регионов, %</w:t>
      </w:r>
    </w:p>
    <w:p w:rsidR="003B0CD7" w:rsidRPr="00B331E5" w:rsidRDefault="003B0CD7" w:rsidP="009B4CD5">
      <w:pPr>
        <w:spacing w:after="0" w:line="240" w:lineRule="auto"/>
        <w:ind w:firstLine="708"/>
        <w:jc w:val="center"/>
      </w:pPr>
    </w:p>
    <w:p w:rsidR="00F92DA8" w:rsidRPr="00B331E5" w:rsidRDefault="003B0CD7" w:rsidP="00F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939" cy="3930733"/>
            <wp:effectExtent l="19050" t="0" r="28361" b="0"/>
            <wp:docPr id="15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2DA8" w:rsidRPr="00B331E5" w:rsidRDefault="00F92DA8" w:rsidP="000C6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DA8" w:rsidRPr="00B331E5" w:rsidRDefault="00F92DA8" w:rsidP="000C6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DA8" w:rsidRPr="00B331E5" w:rsidRDefault="00F92DA8" w:rsidP="000C6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6E" w:rsidRPr="00B331E5" w:rsidRDefault="000C696E" w:rsidP="000C6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E5">
        <w:rPr>
          <w:rFonts w:ascii="Times New Roman" w:hAnsi="Times New Roman" w:cs="Times New Roman"/>
          <w:sz w:val="28"/>
          <w:szCs w:val="28"/>
        </w:rPr>
        <w:t>В разрезе регионов в</w:t>
      </w:r>
      <w:r w:rsidR="00BC2500">
        <w:rPr>
          <w:rFonts w:ascii="Times New Roman" w:hAnsi="Times New Roman" w:cs="Times New Roman"/>
          <w:sz w:val="28"/>
          <w:szCs w:val="28"/>
        </w:rPr>
        <w:t>о втором</w:t>
      </w:r>
      <w:r w:rsidRPr="00B331E5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9B4CD5" w:rsidRPr="00B331E5">
        <w:rPr>
          <w:rFonts w:ascii="Times New Roman" w:hAnsi="Times New Roman" w:cs="Times New Roman"/>
          <w:sz w:val="28"/>
          <w:szCs w:val="28"/>
        </w:rPr>
        <w:t>7</w:t>
      </w:r>
      <w:r w:rsidRPr="00B331E5">
        <w:rPr>
          <w:rFonts w:ascii="Times New Roman" w:hAnsi="Times New Roman" w:cs="Times New Roman"/>
          <w:sz w:val="28"/>
          <w:szCs w:val="28"/>
        </w:rPr>
        <w:t xml:space="preserve"> года терри</w:t>
      </w:r>
      <w:r w:rsidR="00ED30F4" w:rsidRPr="00B331E5">
        <w:rPr>
          <w:rFonts w:ascii="Times New Roman" w:hAnsi="Times New Roman" w:cs="Times New Roman"/>
          <w:sz w:val="28"/>
          <w:szCs w:val="28"/>
        </w:rPr>
        <w:t>ториальными департаментами АДГС</w:t>
      </w:r>
      <w:r w:rsidRPr="00B331E5">
        <w:rPr>
          <w:rFonts w:ascii="Times New Roman" w:hAnsi="Times New Roman" w:cs="Times New Roman"/>
          <w:sz w:val="28"/>
          <w:szCs w:val="28"/>
        </w:rPr>
        <w:t>ПК</w:t>
      </w:r>
      <w:r w:rsidR="00072A86" w:rsidRPr="00B331E5">
        <w:rPr>
          <w:rFonts w:ascii="Times New Roman" w:hAnsi="Times New Roman" w:cs="Times New Roman"/>
          <w:sz w:val="28"/>
          <w:szCs w:val="28"/>
        </w:rPr>
        <w:t xml:space="preserve"> РК </w:t>
      </w:r>
      <w:r w:rsidRPr="00B331E5">
        <w:rPr>
          <w:rFonts w:ascii="Times New Roman" w:hAnsi="Times New Roman" w:cs="Times New Roman"/>
          <w:sz w:val="28"/>
          <w:szCs w:val="28"/>
        </w:rPr>
        <w:t>было проведено</w:t>
      </w:r>
      <w:r w:rsidR="00611484">
        <w:rPr>
          <w:rFonts w:ascii="Times New Roman" w:hAnsi="Times New Roman" w:cs="Times New Roman"/>
          <w:sz w:val="28"/>
          <w:szCs w:val="28"/>
        </w:rPr>
        <w:t xml:space="preserve"> 121</w:t>
      </w:r>
      <w:r w:rsidR="004F5D36" w:rsidRPr="00611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84">
        <w:rPr>
          <w:rFonts w:ascii="Times New Roman" w:hAnsi="Times New Roman" w:cs="Times New Roman"/>
          <w:b/>
          <w:sz w:val="28"/>
          <w:szCs w:val="28"/>
        </w:rPr>
        <w:t>антикоррупционных мероприятий</w:t>
      </w:r>
      <w:r w:rsidRPr="00611484">
        <w:rPr>
          <w:rFonts w:ascii="Times New Roman" w:hAnsi="Times New Roman" w:cs="Times New Roman"/>
          <w:sz w:val="28"/>
          <w:szCs w:val="28"/>
        </w:rPr>
        <w:t>,</w:t>
      </w:r>
      <w:r w:rsidRPr="00B331E5">
        <w:rPr>
          <w:rFonts w:ascii="Times New Roman" w:hAnsi="Times New Roman" w:cs="Times New Roman"/>
          <w:sz w:val="28"/>
          <w:szCs w:val="28"/>
        </w:rPr>
        <w:t xml:space="preserve"> наибольшее их количество пришлось на </w:t>
      </w:r>
      <w:r w:rsidR="00611484">
        <w:rPr>
          <w:rFonts w:ascii="Times New Roman" w:hAnsi="Times New Roman" w:cs="Times New Roman"/>
          <w:sz w:val="28"/>
          <w:szCs w:val="28"/>
        </w:rPr>
        <w:t>Атыраускую</w:t>
      </w:r>
      <w:r w:rsidR="00EF14A5" w:rsidRPr="00B331E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B331E5">
        <w:rPr>
          <w:rFonts w:ascii="Times New Roman" w:hAnsi="Times New Roman" w:cs="Times New Roman"/>
          <w:sz w:val="28"/>
          <w:szCs w:val="28"/>
        </w:rPr>
        <w:t xml:space="preserve">. </w:t>
      </w:r>
      <w:r w:rsidRPr="00B331E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931FF3">
        <w:rPr>
          <w:rFonts w:ascii="Times New Roman" w:hAnsi="Times New Roman" w:cs="Times New Roman"/>
          <w:sz w:val="28"/>
          <w:szCs w:val="28"/>
        </w:rPr>
        <w:t>шести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EF14A5" w:rsidRPr="00B331E5">
        <w:rPr>
          <w:rFonts w:ascii="Times New Roman" w:hAnsi="Times New Roman" w:cs="Times New Roman"/>
          <w:sz w:val="28"/>
          <w:szCs w:val="28"/>
        </w:rPr>
        <w:t>регионам</w:t>
      </w:r>
      <w:r w:rsidRPr="00B331E5">
        <w:rPr>
          <w:rFonts w:ascii="Times New Roman" w:hAnsi="Times New Roman" w:cs="Times New Roman"/>
          <w:sz w:val="28"/>
          <w:szCs w:val="28"/>
        </w:rPr>
        <w:t xml:space="preserve"> (Актюбинская, </w:t>
      </w:r>
      <w:r w:rsidR="00EF14A5" w:rsidRPr="00B331E5">
        <w:rPr>
          <w:rFonts w:ascii="Times New Roman" w:hAnsi="Times New Roman" w:cs="Times New Roman"/>
          <w:sz w:val="28"/>
          <w:szCs w:val="28"/>
        </w:rPr>
        <w:t>Акмолинская</w:t>
      </w:r>
      <w:r w:rsidR="00A07EB3" w:rsidRPr="00B331E5">
        <w:rPr>
          <w:rFonts w:ascii="Times New Roman" w:hAnsi="Times New Roman" w:cs="Times New Roman"/>
          <w:sz w:val="28"/>
          <w:szCs w:val="28"/>
        </w:rPr>
        <w:t xml:space="preserve">, </w:t>
      </w:r>
      <w:r w:rsidR="00931FF3">
        <w:rPr>
          <w:rFonts w:ascii="Times New Roman" w:hAnsi="Times New Roman" w:cs="Times New Roman"/>
          <w:sz w:val="28"/>
          <w:szCs w:val="28"/>
        </w:rPr>
        <w:t>ВКО, Кызылординская, Мангистауская Павлодарская</w:t>
      </w:r>
      <w:r w:rsidRPr="00B331E5">
        <w:rPr>
          <w:rFonts w:ascii="Times New Roman" w:hAnsi="Times New Roman" w:cs="Times New Roman"/>
          <w:sz w:val="28"/>
          <w:szCs w:val="28"/>
        </w:rPr>
        <w:t xml:space="preserve"> об</w:t>
      </w:r>
      <w:r w:rsidR="00ED30F4" w:rsidRPr="00B331E5">
        <w:rPr>
          <w:rFonts w:ascii="Times New Roman" w:hAnsi="Times New Roman" w:cs="Times New Roman"/>
          <w:sz w:val="28"/>
          <w:szCs w:val="28"/>
        </w:rPr>
        <w:t xml:space="preserve">ласти) сведения о </w:t>
      </w:r>
      <w:r w:rsidR="009F198D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ED30F4" w:rsidRPr="00B331E5">
        <w:rPr>
          <w:rFonts w:ascii="Times New Roman" w:hAnsi="Times New Roman" w:cs="Times New Roman"/>
          <w:sz w:val="28"/>
          <w:szCs w:val="28"/>
        </w:rPr>
        <w:t>проведенных</w:t>
      </w:r>
      <w:r w:rsidRPr="00B331E5">
        <w:rPr>
          <w:rFonts w:ascii="Times New Roman" w:hAnsi="Times New Roman" w:cs="Times New Roman"/>
          <w:sz w:val="28"/>
          <w:szCs w:val="28"/>
        </w:rPr>
        <w:t xml:space="preserve"> антикоррупционны</w:t>
      </w:r>
      <w:r w:rsidR="00ED30F4" w:rsidRPr="00B331E5">
        <w:rPr>
          <w:rFonts w:ascii="Times New Roman" w:hAnsi="Times New Roman" w:cs="Times New Roman"/>
          <w:sz w:val="28"/>
          <w:szCs w:val="28"/>
        </w:rPr>
        <w:t>х</w:t>
      </w:r>
      <w:r w:rsidRPr="00B331E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D30F4" w:rsidRPr="00B331E5">
        <w:rPr>
          <w:rFonts w:ascii="Times New Roman" w:hAnsi="Times New Roman" w:cs="Times New Roman"/>
          <w:sz w:val="28"/>
          <w:szCs w:val="28"/>
        </w:rPr>
        <w:t>х</w:t>
      </w:r>
      <w:r w:rsidRPr="00B331E5">
        <w:rPr>
          <w:rFonts w:ascii="Times New Roman" w:hAnsi="Times New Roman" w:cs="Times New Roman"/>
          <w:sz w:val="28"/>
          <w:szCs w:val="28"/>
        </w:rPr>
        <w:t xml:space="preserve"> отсутствуют.    </w:t>
      </w:r>
    </w:p>
    <w:p w:rsidR="000C696E" w:rsidRPr="00B331E5" w:rsidRDefault="000C696E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663" w:rsidRPr="00B331E5" w:rsidRDefault="00B35663" w:rsidP="00B356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E5">
        <w:rPr>
          <w:rFonts w:ascii="Times New Roman" w:hAnsi="Times New Roman" w:cs="Times New Roman"/>
          <w:i/>
          <w:sz w:val="28"/>
          <w:szCs w:val="28"/>
        </w:rPr>
        <w:t>Таблица 1 – Количество проведенных мероприятий по антикоррупционному просвещению</w:t>
      </w:r>
      <w:r w:rsidR="00301E7E" w:rsidRPr="00B331E5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611484">
        <w:rPr>
          <w:rFonts w:ascii="Times New Roman" w:hAnsi="Times New Roman" w:cs="Times New Roman"/>
          <w:i/>
          <w:sz w:val="28"/>
          <w:szCs w:val="28"/>
        </w:rPr>
        <w:t>второй</w:t>
      </w:r>
      <w:r w:rsidR="00301E7E" w:rsidRPr="00B331E5">
        <w:rPr>
          <w:rFonts w:ascii="Times New Roman" w:hAnsi="Times New Roman" w:cs="Times New Roman"/>
          <w:i/>
          <w:sz w:val="28"/>
          <w:szCs w:val="28"/>
        </w:rPr>
        <w:t xml:space="preserve"> квартал 201</w:t>
      </w:r>
      <w:r w:rsidR="009B4CD5" w:rsidRPr="00B331E5">
        <w:rPr>
          <w:rFonts w:ascii="Times New Roman" w:hAnsi="Times New Roman" w:cs="Times New Roman"/>
          <w:i/>
          <w:sz w:val="28"/>
          <w:szCs w:val="28"/>
        </w:rPr>
        <w:t>7</w:t>
      </w:r>
      <w:r w:rsidR="00301E7E" w:rsidRPr="00B331E5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B35663" w:rsidRPr="00B331E5" w:rsidRDefault="00B35663" w:rsidP="00B356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817"/>
        <w:gridCol w:w="3294"/>
        <w:gridCol w:w="4252"/>
      </w:tblGrid>
      <w:tr w:rsidR="00B35663" w:rsidRPr="00B331E5" w:rsidTr="00D84BE1">
        <w:tc>
          <w:tcPr>
            <w:tcW w:w="817" w:type="dxa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94" w:type="dxa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Pr="00B331E5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Проведенные мероприятия </w:t>
            </w:r>
          </w:p>
          <w:p w:rsidR="00B35663" w:rsidRPr="00B331E5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(семинары, круглые столы, встречи и т.</w:t>
            </w:r>
            <w:r w:rsidR="00ED30F4" w:rsidRPr="00B33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 xml:space="preserve">д.) </w:t>
            </w:r>
          </w:p>
        </w:tc>
      </w:tr>
      <w:tr w:rsidR="00B35663" w:rsidRPr="00B331E5" w:rsidTr="00D84BE1">
        <w:tc>
          <w:tcPr>
            <w:tcW w:w="817" w:type="dxa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Актюбинская*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Pr="00B331E5" w:rsidRDefault="00EF14A5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CD5" w:rsidRPr="00B331E5" w:rsidTr="00D84BE1">
        <w:tc>
          <w:tcPr>
            <w:tcW w:w="817" w:type="dxa"/>
          </w:tcPr>
          <w:p w:rsidR="009B4CD5" w:rsidRPr="00B331E5" w:rsidRDefault="009B4CD5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9B4CD5" w:rsidRPr="00B331E5" w:rsidRDefault="009B4CD5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r w:rsidR="00EF14A5" w:rsidRPr="00B331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B4CD5" w:rsidRPr="00B331E5" w:rsidRDefault="00EF14A5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RPr="00B331E5" w:rsidTr="00D84BE1">
        <w:tc>
          <w:tcPr>
            <w:tcW w:w="817" w:type="dxa"/>
          </w:tcPr>
          <w:p w:rsidR="00B35663" w:rsidRPr="00B331E5" w:rsidRDefault="009B4CD5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9B4CD5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ВКО</w:t>
            </w:r>
            <w:r w:rsidR="00D96F0C" w:rsidRPr="00B331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ЗКО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6F0C" w:rsidRPr="00B331E5" w:rsidTr="00D84BE1">
        <w:tc>
          <w:tcPr>
            <w:tcW w:w="817" w:type="dxa"/>
            <w:shd w:val="clear" w:color="auto" w:fill="auto"/>
          </w:tcPr>
          <w:p w:rsidR="00D96F0C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D96F0C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D96F0C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CD5" w:rsidRPr="00B331E5" w:rsidTr="00D84BE1">
        <w:tc>
          <w:tcPr>
            <w:tcW w:w="817" w:type="dxa"/>
            <w:shd w:val="clear" w:color="auto" w:fill="auto"/>
          </w:tcPr>
          <w:p w:rsidR="009B4CD5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9B4CD5" w:rsidRPr="00B331E5" w:rsidRDefault="009B4CD5" w:rsidP="009B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9B4CD5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Мангистауская*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EF14A5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D96F0C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Павлодарская</w:t>
            </w:r>
            <w:r w:rsidR="00D96F0C" w:rsidRPr="00B331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9B4CD5" w:rsidP="00D9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F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B3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5663" w:rsidRPr="00B331E5" w:rsidTr="00D84BE1">
        <w:tc>
          <w:tcPr>
            <w:tcW w:w="817" w:type="dxa"/>
            <w:shd w:val="clear" w:color="auto" w:fill="auto"/>
          </w:tcPr>
          <w:p w:rsidR="00B35663" w:rsidRPr="00B331E5" w:rsidRDefault="009B4CD5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ЮКО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5663" w:rsidRPr="00B331E5" w:rsidTr="00D84BE1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Pr="00B331E5" w:rsidRDefault="00B35663" w:rsidP="009B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sz w:val="28"/>
                <w:szCs w:val="28"/>
              </w:rPr>
              <w:t>г. Астана</w:t>
            </w:r>
          </w:p>
        </w:tc>
        <w:tc>
          <w:tcPr>
            <w:tcW w:w="42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35663" w:rsidRPr="00B331E5" w:rsidRDefault="00D96F0C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5663" w:rsidRPr="00B331E5" w:rsidTr="00D84BE1">
        <w:tc>
          <w:tcPr>
            <w:tcW w:w="817" w:type="dxa"/>
            <w:shd w:val="pct15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94" w:type="dxa"/>
            <w:shd w:val="pct15" w:color="auto" w:fill="auto"/>
          </w:tcPr>
          <w:p w:rsidR="00B35663" w:rsidRPr="00B331E5" w:rsidRDefault="00B35663" w:rsidP="00D84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pct15" w:color="auto" w:fill="auto"/>
          </w:tcPr>
          <w:p w:rsidR="00B35663" w:rsidRPr="00B331E5" w:rsidRDefault="00611484" w:rsidP="00D84BE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121</w:t>
            </w:r>
          </w:p>
        </w:tc>
      </w:tr>
    </w:tbl>
    <w:p w:rsidR="000C696E" w:rsidRPr="00B331E5" w:rsidRDefault="00B3566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E5">
        <w:rPr>
          <w:rFonts w:ascii="Times New Roman" w:hAnsi="Times New Roman" w:cs="Times New Roman"/>
          <w:sz w:val="24"/>
          <w:szCs w:val="24"/>
        </w:rPr>
        <w:t>* указанными территориальными департаментами</w:t>
      </w:r>
      <w:r w:rsidR="004F5D36" w:rsidRPr="00B331E5">
        <w:rPr>
          <w:rFonts w:ascii="Times New Roman" w:hAnsi="Times New Roman" w:cs="Times New Roman"/>
          <w:sz w:val="24"/>
          <w:szCs w:val="24"/>
        </w:rPr>
        <w:t xml:space="preserve"> </w:t>
      </w:r>
      <w:r w:rsidR="00ED30F4" w:rsidRPr="00B331E5">
        <w:rPr>
          <w:rFonts w:ascii="Times New Roman" w:hAnsi="Times New Roman" w:cs="Times New Roman"/>
          <w:sz w:val="24"/>
          <w:szCs w:val="24"/>
        </w:rPr>
        <w:t>АДГС</w:t>
      </w:r>
      <w:r w:rsidR="00072A86" w:rsidRPr="00B331E5">
        <w:rPr>
          <w:rFonts w:ascii="Times New Roman" w:hAnsi="Times New Roman" w:cs="Times New Roman"/>
          <w:sz w:val="24"/>
          <w:szCs w:val="24"/>
        </w:rPr>
        <w:t xml:space="preserve">ПК РК </w:t>
      </w:r>
      <w:r w:rsidRPr="00B331E5">
        <w:rPr>
          <w:rFonts w:ascii="Times New Roman" w:hAnsi="Times New Roman" w:cs="Times New Roman"/>
          <w:sz w:val="24"/>
          <w:szCs w:val="24"/>
        </w:rPr>
        <w:t>предоставлены сведения только по анкетам.</w:t>
      </w:r>
    </w:p>
    <w:p w:rsidR="000C696E" w:rsidRPr="00B331E5" w:rsidRDefault="000C696E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02E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E5">
        <w:rPr>
          <w:rFonts w:ascii="Times New Roman" w:hAnsi="Times New Roman" w:cs="Times New Roman"/>
          <w:sz w:val="28"/>
          <w:szCs w:val="28"/>
        </w:rPr>
        <w:t xml:space="preserve">По целевым группам в </w:t>
      </w:r>
      <w:r w:rsidR="00DB5889" w:rsidRPr="00B331E5">
        <w:rPr>
          <w:rFonts w:ascii="Times New Roman" w:hAnsi="Times New Roman" w:cs="Times New Roman"/>
          <w:sz w:val="28"/>
          <w:szCs w:val="28"/>
        </w:rPr>
        <w:t>четвертом</w:t>
      </w:r>
      <w:r w:rsidRPr="00B331E5">
        <w:rPr>
          <w:rFonts w:ascii="Times New Roman" w:hAnsi="Times New Roman" w:cs="Times New Roman"/>
          <w:sz w:val="28"/>
          <w:szCs w:val="28"/>
        </w:rPr>
        <w:t xml:space="preserve"> квартале 2016 года было опрошено</w:t>
      </w:r>
      <w:r w:rsidR="004F5D36"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745DCF">
        <w:rPr>
          <w:rFonts w:ascii="Times New Roman" w:hAnsi="Times New Roman" w:cs="Times New Roman"/>
          <w:sz w:val="28"/>
          <w:szCs w:val="28"/>
        </w:rPr>
        <w:t>3830</w:t>
      </w:r>
      <w:r w:rsidRPr="00B331E5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B5889" w:rsidRPr="00B331E5">
        <w:rPr>
          <w:rFonts w:ascii="Times New Roman" w:hAnsi="Times New Roman" w:cs="Times New Roman"/>
          <w:sz w:val="28"/>
          <w:szCs w:val="28"/>
        </w:rPr>
        <w:t>, в</w:t>
      </w:r>
      <w:r w:rsidR="00E7102E">
        <w:rPr>
          <w:rFonts w:ascii="Times New Roman" w:hAnsi="Times New Roman" w:cs="Times New Roman"/>
          <w:sz w:val="28"/>
          <w:szCs w:val="28"/>
        </w:rPr>
        <w:t>о</w:t>
      </w:r>
      <w:r w:rsidR="00DB5889"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E7102E">
        <w:rPr>
          <w:rFonts w:ascii="Times New Roman" w:hAnsi="Times New Roman" w:cs="Times New Roman"/>
          <w:sz w:val="28"/>
          <w:szCs w:val="28"/>
        </w:rPr>
        <w:t>втором</w:t>
      </w:r>
      <w:r w:rsidR="00DB5889" w:rsidRPr="00B331E5">
        <w:rPr>
          <w:rFonts w:ascii="Times New Roman" w:hAnsi="Times New Roman" w:cs="Times New Roman"/>
          <w:sz w:val="28"/>
          <w:szCs w:val="28"/>
        </w:rPr>
        <w:t xml:space="preserve"> квартале 2017 года – </w:t>
      </w:r>
      <w:r w:rsidR="00E7102E" w:rsidRPr="00485FDA">
        <w:rPr>
          <w:rFonts w:ascii="Times New Roman" w:hAnsi="Times New Roman" w:cs="Times New Roman"/>
          <w:sz w:val="28"/>
          <w:szCs w:val="28"/>
        </w:rPr>
        <w:t>9023</w:t>
      </w:r>
      <w:r w:rsidR="00DB5889"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E4247F">
        <w:rPr>
          <w:rFonts w:ascii="Times New Roman" w:hAnsi="Times New Roman" w:cs="Times New Roman"/>
          <w:sz w:val="28"/>
          <w:szCs w:val="28"/>
        </w:rPr>
        <w:t>интервьюеров</w:t>
      </w:r>
      <w:r w:rsidR="00DB5889" w:rsidRPr="00B331E5">
        <w:rPr>
          <w:rFonts w:ascii="Times New Roman" w:hAnsi="Times New Roman" w:cs="Times New Roman"/>
          <w:sz w:val="28"/>
          <w:szCs w:val="28"/>
        </w:rPr>
        <w:t xml:space="preserve">. </w:t>
      </w:r>
      <w:r w:rsidR="004F5D36" w:rsidRPr="00B3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86" w:rsidRPr="00B331E5">
        <w:rPr>
          <w:rFonts w:ascii="Times New Roman" w:hAnsi="Times New Roman" w:cs="Times New Roman"/>
          <w:sz w:val="28"/>
          <w:szCs w:val="28"/>
        </w:rPr>
        <w:t>Н</w:t>
      </w:r>
      <w:r w:rsidRPr="00B331E5">
        <w:rPr>
          <w:rFonts w:ascii="Times New Roman" w:hAnsi="Times New Roman" w:cs="Times New Roman"/>
          <w:sz w:val="28"/>
          <w:szCs w:val="28"/>
        </w:rPr>
        <w:t xml:space="preserve">аибольшее количество опрошенных </w:t>
      </w:r>
      <w:r w:rsidR="00E7102E">
        <w:rPr>
          <w:rFonts w:ascii="Times New Roman" w:hAnsi="Times New Roman" w:cs="Times New Roman"/>
          <w:sz w:val="28"/>
          <w:szCs w:val="28"/>
        </w:rPr>
        <w:t xml:space="preserve">во втором квартале 2016 года </w:t>
      </w:r>
      <w:r w:rsidRPr="00B331E5">
        <w:rPr>
          <w:rFonts w:ascii="Times New Roman" w:hAnsi="Times New Roman" w:cs="Times New Roman"/>
          <w:sz w:val="28"/>
          <w:szCs w:val="28"/>
        </w:rPr>
        <w:t>был</w:t>
      </w:r>
      <w:r w:rsidR="00ED30F4" w:rsidRPr="00B331E5">
        <w:rPr>
          <w:rFonts w:ascii="Times New Roman" w:hAnsi="Times New Roman" w:cs="Times New Roman"/>
          <w:sz w:val="28"/>
          <w:szCs w:val="28"/>
        </w:rPr>
        <w:t>и представителями</w:t>
      </w:r>
      <w:r w:rsidRPr="00B331E5">
        <w:rPr>
          <w:rFonts w:ascii="Times New Roman" w:hAnsi="Times New Roman" w:cs="Times New Roman"/>
          <w:sz w:val="28"/>
          <w:szCs w:val="28"/>
        </w:rPr>
        <w:t xml:space="preserve"> государственного сектора (госслужащие)</w:t>
      </w:r>
      <w:r w:rsidR="00E7102E">
        <w:rPr>
          <w:rFonts w:ascii="Times New Roman" w:hAnsi="Times New Roman" w:cs="Times New Roman"/>
          <w:sz w:val="28"/>
          <w:szCs w:val="28"/>
        </w:rPr>
        <w:t xml:space="preserve"> – 28,1%</w:t>
      </w:r>
      <w:r w:rsidR="00072A86" w:rsidRPr="00B331E5">
        <w:rPr>
          <w:rFonts w:ascii="Times New Roman" w:hAnsi="Times New Roman" w:cs="Times New Roman"/>
          <w:sz w:val="28"/>
          <w:szCs w:val="28"/>
        </w:rPr>
        <w:t>, в</w:t>
      </w:r>
      <w:r w:rsidR="00E7102E">
        <w:rPr>
          <w:rFonts w:ascii="Times New Roman" w:hAnsi="Times New Roman" w:cs="Times New Roman"/>
          <w:sz w:val="28"/>
          <w:szCs w:val="28"/>
        </w:rPr>
        <w:t>о</w:t>
      </w:r>
      <w:r w:rsidR="00072A86"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E7102E">
        <w:rPr>
          <w:rFonts w:ascii="Times New Roman" w:hAnsi="Times New Roman" w:cs="Times New Roman"/>
          <w:sz w:val="28"/>
          <w:szCs w:val="28"/>
        </w:rPr>
        <w:t>втором</w:t>
      </w:r>
      <w:r w:rsidR="00072A86" w:rsidRPr="00B331E5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E7102E">
        <w:rPr>
          <w:rFonts w:ascii="Times New Roman" w:hAnsi="Times New Roman" w:cs="Times New Roman"/>
          <w:sz w:val="28"/>
          <w:szCs w:val="28"/>
        </w:rPr>
        <w:t xml:space="preserve"> 2017 </w:t>
      </w:r>
      <w:r w:rsidR="00072A86" w:rsidRPr="00B331E5">
        <w:rPr>
          <w:rFonts w:ascii="Times New Roman" w:hAnsi="Times New Roman" w:cs="Times New Roman"/>
          <w:sz w:val="28"/>
          <w:szCs w:val="28"/>
        </w:rPr>
        <w:t>года</w:t>
      </w:r>
      <w:r w:rsidR="00E7102E">
        <w:rPr>
          <w:rFonts w:ascii="Times New Roman" w:hAnsi="Times New Roman" w:cs="Times New Roman"/>
          <w:sz w:val="28"/>
          <w:szCs w:val="28"/>
        </w:rPr>
        <w:t xml:space="preserve"> </w:t>
      </w:r>
      <w:r w:rsidR="00072A86" w:rsidRPr="00B331E5">
        <w:rPr>
          <w:rFonts w:ascii="Times New Roman" w:hAnsi="Times New Roman" w:cs="Times New Roman"/>
          <w:sz w:val="28"/>
          <w:szCs w:val="28"/>
        </w:rPr>
        <w:t>их число</w:t>
      </w:r>
      <w:r w:rsidR="00E7102E">
        <w:rPr>
          <w:rFonts w:ascii="Times New Roman" w:hAnsi="Times New Roman" w:cs="Times New Roman"/>
          <w:sz w:val="28"/>
          <w:szCs w:val="28"/>
        </w:rPr>
        <w:t xml:space="preserve"> уменьшилось и составило15,7%.</w:t>
      </w:r>
    </w:p>
    <w:p w:rsidR="00E7102E" w:rsidRDefault="00E7102E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опрошенных среди представителей НПО, во втором квартале 2016 года было опрошено 15,2%, а во втором квартале текущего года – 48,7,8%, то есть практически половина из всех респондентов.</w:t>
      </w:r>
    </w:p>
    <w:p w:rsidR="00A07EB3" w:rsidRPr="000F147D" w:rsidRDefault="00072A86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E5">
        <w:rPr>
          <w:rFonts w:ascii="Times New Roman" w:hAnsi="Times New Roman" w:cs="Times New Roman"/>
          <w:sz w:val="28"/>
          <w:szCs w:val="28"/>
        </w:rPr>
        <w:t>Число с</w:t>
      </w:r>
      <w:r w:rsidR="00A07EB3" w:rsidRPr="00B331E5">
        <w:rPr>
          <w:rFonts w:ascii="Times New Roman" w:hAnsi="Times New Roman" w:cs="Times New Roman"/>
          <w:sz w:val="28"/>
          <w:szCs w:val="28"/>
        </w:rPr>
        <w:t xml:space="preserve">отрудников правоохранительных органов и судебной системы </w:t>
      </w:r>
      <w:r w:rsidRPr="00B331E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7102E">
        <w:rPr>
          <w:rFonts w:ascii="Times New Roman" w:hAnsi="Times New Roman" w:cs="Times New Roman"/>
          <w:sz w:val="28"/>
          <w:szCs w:val="28"/>
        </w:rPr>
        <w:t>3</w:t>
      </w:r>
      <w:r w:rsidR="00A07EB3" w:rsidRPr="00B331E5">
        <w:rPr>
          <w:rFonts w:ascii="Times New Roman" w:hAnsi="Times New Roman" w:cs="Times New Roman"/>
          <w:sz w:val="28"/>
          <w:szCs w:val="28"/>
        </w:rPr>
        <w:t>,</w:t>
      </w:r>
      <w:r w:rsidR="00E7102E">
        <w:rPr>
          <w:rFonts w:ascii="Times New Roman" w:hAnsi="Times New Roman" w:cs="Times New Roman"/>
          <w:sz w:val="28"/>
          <w:szCs w:val="28"/>
        </w:rPr>
        <w:t>3</w:t>
      </w:r>
      <w:r w:rsidR="00ED30F4" w:rsidRPr="00B331E5">
        <w:rPr>
          <w:rFonts w:ascii="Times New Roman" w:hAnsi="Times New Roman" w:cs="Times New Roman"/>
          <w:sz w:val="28"/>
          <w:szCs w:val="28"/>
        </w:rPr>
        <w:t xml:space="preserve"> </w:t>
      </w:r>
      <w:r w:rsidR="00A07EB3" w:rsidRPr="00B331E5">
        <w:rPr>
          <w:rFonts w:ascii="Times New Roman" w:hAnsi="Times New Roman" w:cs="Times New Roman"/>
          <w:sz w:val="28"/>
          <w:szCs w:val="28"/>
        </w:rPr>
        <w:t xml:space="preserve">% </w:t>
      </w:r>
      <w:r w:rsidR="00E7102E">
        <w:rPr>
          <w:rFonts w:ascii="Times New Roman" w:hAnsi="Times New Roman" w:cs="Times New Roman"/>
          <w:sz w:val="28"/>
          <w:szCs w:val="28"/>
          <w:lang w:val="kk-KZ"/>
        </w:rPr>
        <w:t xml:space="preserve">во втором </w:t>
      </w:r>
      <w:r w:rsidR="00A07EB3" w:rsidRPr="00B331E5">
        <w:rPr>
          <w:rFonts w:ascii="Times New Roman" w:hAnsi="Times New Roman" w:cs="Times New Roman"/>
          <w:sz w:val="28"/>
          <w:szCs w:val="28"/>
        </w:rPr>
        <w:t>квартал</w:t>
      </w:r>
      <w:r w:rsidR="00BA3020" w:rsidRPr="00B331E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07EB3" w:rsidRPr="00B331E5">
        <w:rPr>
          <w:rFonts w:ascii="Times New Roman" w:hAnsi="Times New Roman" w:cs="Times New Roman"/>
          <w:sz w:val="28"/>
          <w:szCs w:val="28"/>
        </w:rPr>
        <w:t xml:space="preserve"> 201</w:t>
      </w:r>
      <w:r w:rsidR="00E7102E">
        <w:rPr>
          <w:rFonts w:ascii="Times New Roman" w:hAnsi="Times New Roman" w:cs="Times New Roman"/>
          <w:sz w:val="28"/>
          <w:szCs w:val="28"/>
        </w:rPr>
        <w:t>6</w:t>
      </w:r>
      <w:r w:rsidR="00A07EB3" w:rsidRPr="00B331E5">
        <w:rPr>
          <w:rFonts w:ascii="Times New Roman" w:hAnsi="Times New Roman" w:cs="Times New Roman"/>
          <w:sz w:val="28"/>
          <w:szCs w:val="28"/>
        </w:rPr>
        <w:t xml:space="preserve"> года,</w:t>
      </w:r>
      <w:r w:rsidR="003808A4" w:rsidRPr="00B331E5">
        <w:rPr>
          <w:rFonts w:ascii="Times New Roman" w:hAnsi="Times New Roman" w:cs="Times New Roman"/>
          <w:sz w:val="28"/>
          <w:szCs w:val="28"/>
        </w:rPr>
        <w:t xml:space="preserve"> в</w:t>
      </w:r>
      <w:r w:rsidR="00E7102E">
        <w:rPr>
          <w:rFonts w:ascii="Times New Roman" w:hAnsi="Times New Roman" w:cs="Times New Roman"/>
          <w:sz w:val="28"/>
          <w:szCs w:val="28"/>
        </w:rPr>
        <w:t>о втором</w:t>
      </w:r>
      <w:r w:rsidR="003808A4" w:rsidRPr="00B331E5">
        <w:rPr>
          <w:rFonts w:ascii="Times New Roman" w:hAnsi="Times New Roman" w:cs="Times New Roman"/>
          <w:sz w:val="28"/>
          <w:szCs w:val="28"/>
        </w:rPr>
        <w:t xml:space="preserve"> квартале текущего года их доля </w:t>
      </w:r>
      <w:r w:rsidR="00E7102E">
        <w:rPr>
          <w:rFonts w:ascii="Times New Roman" w:hAnsi="Times New Roman" w:cs="Times New Roman"/>
          <w:sz w:val="28"/>
          <w:szCs w:val="28"/>
        </w:rPr>
        <w:t>сократилась</w:t>
      </w:r>
      <w:r w:rsidR="003808A4">
        <w:rPr>
          <w:rFonts w:ascii="Times New Roman" w:hAnsi="Times New Roman" w:cs="Times New Roman"/>
          <w:sz w:val="28"/>
          <w:szCs w:val="28"/>
        </w:rPr>
        <w:t xml:space="preserve"> до </w:t>
      </w:r>
      <w:r w:rsidR="00E7102E">
        <w:rPr>
          <w:rFonts w:ascii="Times New Roman" w:hAnsi="Times New Roman" w:cs="Times New Roman"/>
          <w:sz w:val="28"/>
          <w:szCs w:val="28"/>
        </w:rPr>
        <w:t>2</w:t>
      </w:r>
      <w:r w:rsidR="003808A4">
        <w:rPr>
          <w:rFonts w:ascii="Times New Roman" w:hAnsi="Times New Roman" w:cs="Times New Roman"/>
          <w:sz w:val="28"/>
          <w:szCs w:val="28"/>
        </w:rPr>
        <w:t>,</w:t>
      </w:r>
      <w:r w:rsidR="00E7102E">
        <w:rPr>
          <w:rFonts w:ascii="Times New Roman" w:hAnsi="Times New Roman" w:cs="Times New Roman"/>
          <w:sz w:val="28"/>
          <w:szCs w:val="28"/>
        </w:rPr>
        <w:t>8</w:t>
      </w:r>
      <w:r w:rsidR="003808A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808A4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Количество опрошенных работников бюджетных организаций и студентов в</w:t>
      </w:r>
      <w:r w:rsidR="00E7102E">
        <w:rPr>
          <w:rFonts w:ascii="Times New Roman" w:hAnsi="Times New Roman" w:cs="Times New Roman"/>
          <w:sz w:val="28"/>
          <w:szCs w:val="28"/>
        </w:rPr>
        <w:t>о втором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7102E">
        <w:rPr>
          <w:rFonts w:ascii="Times New Roman" w:hAnsi="Times New Roman" w:cs="Times New Roman"/>
          <w:sz w:val="28"/>
          <w:szCs w:val="28"/>
        </w:rPr>
        <w:t>текущего года увеличилось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до </w:t>
      </w:r>
      <w:r w:rsidR="003808A4">
        <w:rPr>
          <w:rFonts w:ascii="Times New Roman" w:hAnsi="Times New Roman" w:cs="Times New Roman"/>
          <w:sz w:val="28"/>
          <w:szCs w:val="28"/>
        </w:rPr>
        <w:t>2</w:t>
      </w:r>
      <w:r w:rsidR="00E7102E">
        <w:rPr>
          <w:rFonts w:ascii="Times New Roman" w:hAnsi="Times New Roman" w:cs="Times New Roman"/>
          <w:sz w:val="28"/>
          <w:szCs w:val="28"/>
        </w:rPr>
        <w:t>4</w:t>
      </w:r>
      <w:r w:rsidR="003808A4">
        <w:rPr>
          <w:rFonts w:ascii="Times New Roman" w:hAnsi="Times New Roman" w:cs="Times New Roman"/>
          <w:sz w:val="28"/>
          <w:szCs w:val="28"/>
        </w:rPr>
        <w:t>,</w:t>
      </w:r>
      <w:r w:rsidR="00E7102E">
        <w:rPr>
          <w:rFonts w:ascii="Times New Roman" w:hAnsi="Times New Roman" w:cs="Times New Roman"/>
          <w:sz w:val="28"/>
          <w:szCs w:val="28"/>
        </w:rPr>
        <w:t>2</w:t>
      </w:r>
      <w:r w:rsidR="00ED30F4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072A86" w:rsidRPr="000F147D">
        <w:rPr>
          <w:rFonts w:ascii="Times New Roman" w:hAnsi="Times New Roman" w:cs="Times New Roman"/>
          <w:sz w:val="28"/>
          <w:szCs w:val="28"/>
        </w:rPr>
        <w:t>%, в</w:t>
      </w:r>
      <w:r w:rsidR="00CA6669">
        <w:rPr>
          <w:rFonts w:ascii="Times New Roman" w:hAnsi="Times New Roman" w:cs="Times New Roman"/>
          <w:sz w:val="28"/>
          <w:szCs w:val="28"/>
        </w:rPr>
        <w:t>о втором</w:t>
      </w:r>
      <w:r w:rsidR="003808A4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3808A4">
        <w:rPr>
          <w:rFonts w:ascii="Times New Roman" w:hAnsi="Times New Roman" w:cs="Times New Roman"/>
          <w:sz w:val="28"/>
          <w:szCs w:val="28"/>
        </w:rPr>
        <w:t xml:space="preserve">2016 года их количество </w:t>
      </w:r>
      <w:r w:rsidR="00CA6669">
        <w:rPr>
          <w:rFonts w:ascii="Times New Roman" w:hAnsi="Times New Roman" w:cs="Times New Roman"/>
          <w:sz w:val="28"/>
          <w:szCs w:val="28"/>
        </w:rPr>
        <w:t>составляло – 20,8</w:t>
      </w:r>
      <w:r w:rsidR="00EA71F6">
        <w:rPr>
          <w:rFonts w:ascii="Times New Roman" w:hAnsi="Times New Roman" w:cs="Times New Roman"/>
          <w:sz w:val="28"/>
          <w:szCs w:val="28"/>
        </w:rPr>
        <w:t>%.</w:t>
      </w:r>
    </w:p>
    <w:p w:rsidR="00A07EB3" w:rsidRPr="000F147D" w:rsidRDefault="00A07EB3" w:rsidP="00C5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69">
        <w:rPr>
          <w:rFonts w:ascii="Times New Roman" w:hAnsi="Times New Roman" w:cs="Times New Roman"/>
          <w:sz w:val="28"/>
          <w:szCs w:val="28"/>
        </w:rPr>
        <w:t>Опрос представителей С</w:t>
      </w:r>
      <w:r w:rsidR="00ED30F4" w:rsidRPr="00CA6669">
        <w:rPr>
          <w:rFonts w:ascii="Times New Roman" w:hAnsi="Times New Roman" w:cs="Times New Roman"/>
          <w:sz w:val="28"/>
          <w:szCs w:val="28"/>
        </w:rPr>
        <w:t xml:space="preserve">МИ </w:t>
      </w:r>
      <w:r w:rsidR="00C538A7" w:rsidRPr="00CA6669">
        <w:rPr>
          <w:rFonts w:ascii="Times New Roman" w:hAnsi="Times New Roman" w:cs="Times New Roman"/>
          <w:sz w:val="28"/>
          <w:szCs w:val="28"/>
        </w:rPr>
        <w:t xml:space="preserve">за сравниваемый период </w:t>
      </w:r>
      <w:r w:rsidRPr="00CA6669">
        <w:rPr>
          <w:rFonts w:ascii="Times New Roman" w:hAnsi="Times New Roman" w:cs="Times New Roman"/>
          <w:sz w:val="28"/>
          <w:szCs w:val="28"/>
        </w:rPr>
        <w:t xml:space="preserve">находится на уровне – </w:t>
      </w:r>
      <w:r w:rsidR="00CA6669">
        <w:rPr>
          <w:rFonts w:ascii="Times New Roman" w:hAnsi="Times New Roman" w:cs="Times New Roman"/>
          <w:sz w:val="28"/>
          <w:szCs w:val="28"/>
        </w:rPr>
        <w:t>1-3</w:t>
      </w:r>
      <w:r w:rsidR="00ED30F4" w:rsidRPr="00CA6669">
        <w:rPr>
          <w:rFonts w:ascii="Times New Roman" w:hAnsi="Times New Roman" w:cs="Times New Roman"/>
          <w:sz w:val="28"/>
          <w:szCs w:val="28"/>
        </w:rPr>
        <w:t xml:space="preserve"> </w:t>
      </w:r>
      <w:r w:rsidRPr="00CA6669">
        <w:rPr>
          <w:rFonts w:ascii="Times New Roman" w:hAnsi="Times New Roman" w:cs="Times New Roman"/>
          <w:sz w:val="28"/>
          <w:szCs w:val="28"/>
        </w:rPr>
        <w:t>%</w:t>
      </w:r>
      <w:r w:rsidR="00C538A7" w:rsidRPr="00CA6669">
        <w:rPr>
          <w:rFonts w:ascii="Times New Roman" w:hAnsi="Times New Roman" w:cs="Times New Roman"/>
          <w:sz w:val="28"/>
          <w:szCs w:val="28"/>
        </w:rPr>
        <w:t>.</w:t>
      </w:r>
      <w:r w:rsidR="00687225"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3" w:rsidRPr="000F147D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lastRenderedPageBreak/>
        <w:t>Представителей религиозных и этнокультурных объединений в</w:t>
      </w:r>
      <w:r w:rsidR="00CA6669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Pr="000F147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C538A7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A6669">
        <w:rPr>
          <w:rFonts w:ascii="Times New Roman" w:hAnsi="Times New Roman" w:cs="Times New Roman"/>
          <w:sz w:val="28"/>
          <w:szCs w:val="28"/>
        </w:rPr>
        <w:t>было опрошено 3</w:t>
      </w:r>
      <w:r w:rsidR="00CF1903">
        <w:rPr>
          <w:rFonts w:ascii="Times New Roman" w:hAnsi="Times New Roman" w:cs="Times New Roman"/>
          <w:sz w:val="28"/>
          <w:szCs w:val="28"/>
        </w:rPr>
        <w:t>,</w:t>
      </w:r>
      <w:r w:rsidR="00CA6669">
        <w:rPr>
          <w:rFonts w:ascii="Times New Roman" w:hAnsi="Times New Roman" w:cs="Times New Roman"/>
          <w:sz w:val="28"/>
          <w:szCs w:val="28"/>
        </w:rPr>
        <w:t>5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CA6669">
        <w:rPr>
          <w:rFonts w:ascii="Times New Roman" w:hAnsi="Times New Roman" w:cs="Times New Roman"/>
          <w:sz w:val="28"/>
          <w:szCs w:val="28"/>
        </w:rPr>
        <w:t>%, во втором</w:t>
      </w:r>
      <w:r w:rsidR="00CF1903">
        <w:rPr>
          <w:rFonts w:ascii="Times New Roman" w:hAnsi="Times New Roman" w:cs="Times New Roman"/>
          <w:sz w:val="28"/>
          <w:szCs w:val="28"/>
        </w:rPr>
        <w:t xml:space="preserve"> квартале текущего года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их доля </w:t>
      </w:r>
      <w:r w:rsidR="00CF1903">
        <w:rPr>
          <w:rFonts w:ascii="Times New Roman" w:hAnsi="Times New Roman" w:cs="Times New Roman"/>
          <w:sz w:val="28"/>
          <w:szCs w:val="28"/>
        </w:rPr>
        <w:t>сократилась</w:t>
      </w:r>
      <w:r w:rsidRPr="000F147D">
        <w:rPr>
          <w:rFonts w:ascii="Times New Roman" w:hAnsi="Times New Roman" w:cs="Times New Roman"/>
          <w:sz w:val="28"/>
          <w:szCs w:val="28"/>
        </w:rPr>
        <w:t xml:space="preserve"> до </w:t>
      </w:r>
      <w:r w:rsidR="00CF1903">
        <w:rPr>
          <w:rFonts w:ascii="Times New Roman" w:hAnsi="Times New Roman" w:cs="Times New Roman"/>
          <w:sz w:val="28"/>
          <w:szCs w:val="28"/>
        </w:rPr>
        <w:t>0,</w:t>
      </w:r>
      <w:r w:rsidR="00CA6669">
        <w:rPr>
          <w:rFonts w:ascii="Times New Roman" w:hAnsi="Times New Roman" w:cs="Times New Roman"/>
          <w:sz w:val="28"/>
          <w:szCs w:val="28"/>
        </w:rPr>
        <w:t>5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CF1903">
        <w:rPr>
          <w:rFonts w:ascii="Times New Roman" w:hAnsi="Times New Roman" w:cs="Times New Roman"/>
          <w:sz w:val="28"/>
          <w:szCs w:val="28"/>
        </w:rPr>
        <w:t>%.</w:t>
      </w:r>
    </w:p>
    <w:p w:rsidR="00A07EB3" w:rsidRDefault="00DF4329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Б</w:t>
      </w:r>
      <w:r w:rsidR="00A07EB3" w:rsidRPr="000F147D">
        <w:rPr>
          <w:rFonts w:ascii="Times New Roman" w:hAnsi="Times New Roman" w:cs="Times New Roman"/>
          <w:sz w:val="28"/>
          <w:szCs w:val="28"/>
        </w:rPr>
        <w:t>изнес</w:t>
      </w:r>
      <w:r w:rsidRPr="000F147D">
        <w:rPr>
          <w:rFonts w:ascii="Times New Roman" w:hAnsi="Times New Roman" w:cs="Times New Roman"/>
          <w:sz w:val="28"/>
          <w:szCs w:val="28"/>
        </w:rPr>
        <w:t>-сообщество</w:t>
      </w:r>
      <w:r w:rsidR="00A07EB3" w:rsidRPr="000F147D">
        <w:rPr>
          <w:rFonts w:ascii="Times New Roman" w:hAnsi="Times New Roman" w:cs="Times New Roman"/>
          <w:sz w:val="28"/>
          <w:szCs w:val="28"/>
        </w:rPr>
        <w:t xml:space="preserve"> за </w:t>
      </w:r>
      <w:r w:rsidR="00CA6669">
        <w:rPr>
          <w:rFonts w:ascii="Times New Roman" w:hAnsi="Times New Roman" w:cs="Times New Roman"/>
          <w:sz w:val="28"/>
          <w:szCs w:val="28"/>
        </w:rPr>
        <w:t>второй</w:t>
      </w:r>
      <w:r w:rsidR="00CF1903">
        <w:rPr>
          <w:rFonts w:ascii="Times New Roman" w:hAnsi="Times New Roman" w:cs="Times New Roman"/>
          <w:sz w:val="28"/>
          <w:szCs w:val="28"/>
        </w:rPr>
        <w:t xml:space="preserve"> квартал 2016 года представлено </w:t>
      </w:r>
      <w:r w:rsidR="00CA6669">
        <w:rPr>
          <w:rFonts w:ascii="Times New Roman" w:hAnsi="Times New Roman" w:cs="Times New Roman"/>
          <w:sz w:val="28"/>
          <w:szCs w:val="28"/>
        </w:rPr>
        <w:t>3</w:t>
      </w:r>
      <w:r w:rsidR="00CF1903">
        <w:rPr>
          <w:rFonts w:ascii="Times New Roman" w:hAnsi="Times New Roman" w:cs="Times New Roman"/>
          <w:sz w:val="28"/>
          <w:szCs w:val="28"/>
        </w:rPr>
        <w:t>,</w:t>
      </w:r>
      <w:r w:rsidR="00CA6669">
        <w:rPr>
          <w:rFonts w:ascii="Times New Roman" w:hAnsi="Times New Roman" w:cs="Times New Roman"/>
          <w:sz w:val="28"/>
          <w:szCs w:val="28"/>
        </w:rPr>
        <w:t>6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A07EB3" w:rsidRPr="000F147D">
        <w:rPr>
          <w:rFonts w:ascii="Times New Roman" w:hAnsi="Times New Roman" w:cs="Times New Roman"/>
          <w:sz w:val="28"/>
          <w:szCs w:val="28"/>
        </w:rPr>
        <w:t>% респондент</w:t>
      </w:r>
      <w:r w:rsidR="00ED30F4" w:rsidRPr="000F147D">
        <w:rPr>
          <w:rFonts w:ascii="Times New Roman" w:hAnsi="Times New Roman" w:cs="Times New Roman"/>
          <w:sz w:val="28"/>
          <w:szCs w:val="28"/>
        </w:rPr>
        <w:t>ов</w:t>
      </w:r>
      <w:r w:rsidR="00A07EB3" w:rsidRPr="000F147D">
        <w:rPr>
          <w:rFonts w:ascii="Times New Roman" w:hAnsi="Times New Roman" w:cs="Times New Roman"/>
          <w:sz w:val="28"/>
          <w:szCs w:val="28"/>
        </w:rPr>
        <w:t xml:space="preserve">, в </w:t>
      </w:r>
      <w:r w:rsidR="00CF1903">
        <w:rPr>
          <w:rFonts w:ascii="Times New Roman" w:hAnsi="Times New Roman" w:cs="Times New Roman"/>
          <w:sz w:val="28"/>
          <w:szCs w:val="28"/>
        </w:rPr>
        <w:t>первом квартале текущего года значительных изменений не произошло – 1,</w:t>
      </w:r>
      <w:r w:rsidR="00CA6669">
        <w:rPr>
          <w:rFonts w:ascii="Times New Roman" w:hAnsi="Times New Roman" w:cs="Times New Roman"/>
          <w:sz w:val="28"/>
          <w:szCs w:val="28"/>
        </w:rPr>
        <w:t>1</w:t>
      </w:r>
      <w:r w:rsidR="00CF1903">
        <w:rPr>
          <w:rFonts w:ascii="Times New Roman" w:hAnsi="Times New Roman" w:cs="Times New Roman"/>
          <w:sz w:val="28"/>
          <w:szCs w:val="28"/>
        </w:rPr>
        <w:t>%.</w:t>
      </w:r>
      <w:r w:rsidR="00A07EB3"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CD" w:rsidRDefault="00BE1DCD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DCD" w:rsidRDefault="00BE1DCD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5305425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5889" w:rsidRDefault="00DB5889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889" w:rsidRPr="000F147D" w:rsidRDefault="00DB5889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225" w:rsidRPr="000F147D" w:rsidRDefault="00687225" w:rsidP="00C538A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2 – Категории опрошенных граждан</w:t>
      </w:r>
      <w:r w:rsidR="00ED30F4" w:rsidRPr="000F147D">
        <w:rPr>
          <w:rFonts w:ascii="Times New Roman" w:hAnsi="Times New Roman" w:cs="Times New Roman"/>
          <w:i/>
          <w:sz w:val="28"/>
          <w:szCs w:val="28"/>
        </w:rPr>
        <w:t>:</w:t>
      </w:r>
      <w:r w:rsidRPr="000F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DCD">
        <w:rPr>
          <w:rFonts w:ascii="Times New Roman" w:hAnsi="Times New Roman" w:cs="Times New Roman"/>
          <w:i/>
          <w:sz w:val="28"/>
          <w:szCs w:val="28"/>
        </w:rPr>
        <w:t>второй</w:t>
      </w:r>
      <w:r w:rsidRPr="000F147D">
        <w:rPr>
          <w:rFonts w:ascii="Times New Roman" w:hAnsi="Times New Roman" w:cs="Times New Roman"/>
          <w:i/>
          <w:sz w:val="28"/>
          <w:szCs w:val="28"/>
        </w:rPr>
        <w:t xml:space="preserve"> квартал 2016</w:t>
      </w:r>
      <w:r w:rsidR="00ED30F4" w:rsidRPr="000F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i/>
          <w:sz w:val="28"/>
          <w:szCs w:val="28"/>
        </w:rPr>
        <w:t>г.</w:t>
      </w:r>
      <w:r w:rsidR="00CF1903">
        <w:rPr>
          <w:rFonts w:ascii="Times New Roman" w:hAnsi="Times New Roman" w:cs="Times New Roman"/>
          <w:i/>
          <w:sz w:val="28"/>
          <w:szCs w:val="28"/>
        </w:rPr>
        <w:t>/</w:t>
      </w:r>
      <w:r w:rsidR="00BE1DCD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="00CF1903">
        <w:rPr>
          <w:rFonts w:ascii="Times New Roman" w:hAnsi="Times New Roman" w:cs="Times New Roman"/>
          <w:i/>
          <w:sz w:val="28"/>
          <w:szCs w:val="28"/>
        </w:rPr>
        <w:t>квартал 2017 г., %</w:t>
      </w:r>
    </w:p>
    <w:p w:rsidR="00A07EB3" w:rsidRPr="000F147D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E7E" w:rsidRPr="000F147D" w:rsidRDefault="00301E7E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По частоте сталкивания респондентов с проявлениями коррупции ситу</w:t>
      </w:r>
      <w:r w:rsidR="00F32A6B">
        <w:rPr>
          <w:rFonts w:ascii="Times New Roman" w:hAnsi="Times New Roman" w:cs="Times New Roman"/>
          <w:sz w:val="28"/>
          <w:szCs w:val="28"/>
        </w:rPr>
        <w:t xml:space="preserve">ация со вторым </w:t>
      </w:r>
      <w:r w:rsidR="001E0C8D">
        <w:rPr>
          <w:rFonts w:ascii="Times New Roman" w:hAnsi="Times New Roman" w:cs="Times New Roman"/>
          <w:sz w:val="28"/>
          <w:szCs w:val="28"/>
          <w:lang w:val="kk-KZ"/>
        </w:rPr>
        <w:t xml:space="preserve">кварталом 2016 года и </w:t>
      </w:r>
      <w:r w:rsidR="00F32A6B">
        <w:rPr>
          <w:rFonts w:ascii="Times New Roman" w:hAnsi="Times New Roman" w:cs="Times New Roman"/>
          <w:sz w:val="28"/>
          <w:szCs w:val="28"/>
          <w:lang w:val="kk-KZ"/>
        </w:rPr>
        <w:t>вторым</w:t>
      </w:r>
      <w:r w:rsidR="001E0C8D">
        <w:rPr>
          <w:rFonts w:ascii="Times New Roman" w:hAnsi="Times New Roman" w:cs="Times New Roman"/>
          <w:sz w:val="28"/>
          <w:szCs w:val="28"/>
          <w:lang w:val="kk-KZ"/>
        </w:rPr>
        <w:t xml:space="preserve"> кварталом 2017 года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8060C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0F147D">
        <w:rPr>
          <w:rFonts w:ascii="Times New Roman" w:hAnsi="Times New Roman" w:cs="Times New Roman"/>
          <w:sz w:val="28"/>
          <w:szCs w:val="28"/>
        </w:rPr>
        <w:t>остается без изменени</w:t>
      </w:r>
      <w:r w:rsidR="00ED30F4" w:rsidRPr="000F147D">
        <w:rPr>
          <w:rFonts w:ascii="Times New Roman" w:hAnsi="Times New Roman" w:cs="Times New Roman"/>
          <w:sz w:val="28"/>
          <w:szCs w:val="28"/>
        </w:rPr>
        <w:t>й</w:t>
      </w:r>
      <w:r w:rsidR="00116777">
        <w:rPr>
          <w:rFonts w:ascii="Times New Roman" w:hAnsi="Times New Roman" w:cs="Times New Roman"/>
          <w:sz w:val="28"/>
          <w:szCs w:val="28"/>
        </w:rPr>
        <w:t>. Так,</w:t>
      </w:r>
      <w:r w:rsidR="008060C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8060C9">
        <w:rPr>
          <w:rFonts w:ascii="Times New Roman" w:hAnsi="Times New Roman" w:cs="Times New Roman"/>
          <w:sz w:val="28"/>
          <w:szCs w:val="28"/>
        </w:rPr>
        <w:t>в</w:t>
      </w:r>
      <w:r w:rsidR="00F32A6B">
        <w:rPr>
          <w:rFonts w:ascii="Times New Roman" w:hAnsi="Times New Roman" w:cs="Times New Roman"/>
          <w:sz w:val="28"/>
          <w:szCs w:val="28"/>
        </w:rPr>
        <w:t>о втором квартале 2016 года 38,9</w:t>
      </w:r>
      <w:r w:rsidR="008060C9">
        <w:rPr>
          <w:rFonts w:ascii="Times New Roman" w:hAnsi="Times New Roman" w:cs="Times New Roman"/>
          <w:sz w:val="28"/>
          <w:szCs w:val="28"/>
        </w:rPr>
        <w:t xml:space="preserve">% </w:t>
      </w:r>
      <w:r w:rsidRPr="000F147D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8060C9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Pr="000F147D">
        <w:rPr>
          <w:rFonts w:ascii="Times New Roman" w:hAnsi="Times New Roman" w:cs="Times New Roman"/>
          <w:b/>
          <w:sz w:val="28"/>
          <w:szCs w:val="28"/>
        </w:rPr>
        <w:t>никогда не сталкивались с коррупцией</w:t>
      </w:r>
      <w:r w:rsidR="00F32A6B">
        <w:rPr>
          <w:rFonts w:ascii="Times New Roman" w:hAnsi="Times New Roman" w:cs="Times New Roman"/>
          <w:sz w:val="28"/>
          <w:szCs w:val="28"/>
        </w:rPr>
        <w:t>, во втором</w:t>
      </w:r>
      <w:r w:rsidR="008060C9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8060C9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0F147D">
        <w:rPr>
          <w:rFonts w:ascii="Times New Roman" w:hAnsi="Times New Roman" w:cs="Times New Roman"/>
          <w:sz w:val="28"/>
          <w:szCs w:val="28"/>
        </w:rPr>
        <w:t xml:space="preserve">эти данные составили </w:t>
      </w:r>
      <w:r w:rsidR="00F32A6B">
        <w:rPr>
          <w:rFonts w:ascii="Times New Roman" w:hAnsi="Times New Roman" w:cs="Times New Roman"/>
          <w:sz w:val="28"/>
          <w:szCs w:val="28"/>
        </w:rPr>
        <w:t>3</w:t>
      </w:r>
      <w:r w:rsidR="00485FDA">
        <w:rPr>
          <w:rFonts w:ascii="Times New Roman" w:hAnsi="Times New Roman" w:cs="Times New Roman"/>
          <w:sz w:val="28"/>
          <w:szCs w:val="28"/>
        </w:rPr>
        <w:t>9,3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8060C9">
        <w:rPr>
          <w:rFonts w:ascii="Times New Roman" w:hAnsi="Times New Roman" w:cs="Times New Roman"/>
          <w:sz w:val="28"/>
          <w:szCs w:val="28"/>
        </w:rPr>
        <w:t>%</w:t>
      </w:r>
      <w:r w:rsidRPr="000F147D">
        <w:rPr>
          <w:rFonts w:ascii="Times New Roman" w:hAnsi="Times New Roman" w:cs="Times New Roman"/>
          <w:sz w:val="28"/>
          <w:szCs w:val="28"/>
        </w:rPr>
        <w:t>.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Крайне </w:t>
      </w:r>
      <w:r w:rsidRPr="000F147D">
        <w:rPr>
          <w:rFonts w:ascii="Times New Roman" w:hAnsi="Times New Roman" w:cs="Times New Roman"/>
          <w:b/>
          <w:sz w:val="28"/>
          <w:szCs w:val="28"/>
        </w:rPr>
        <w:lastRenderedPageBreak/>
        <w:t>редко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b/>
          <w:sz w:val="28"/>
          <w:szCs w:val="28"/>
        </w:rPr>
        <w:t>сталкивались с коррупци</w:t>
      </w:r>
      <w:r w:rsidR="00ED30F4" w:rsidRPr="000F147D">
        <w:rPr>
          <w:rFonts w:ascii="Times New Roman" w:hAnsi="Times New Roman" w:cs="Times New Roman"/>
          <w:b/>
          <w:sz w:val="28"/>
          <w:szCs w:val="28"/>
        </w:rPr>
        <w:t>е</w:t>
      </w:r>
      <w:r w:rsidRPr="000F147D">
        <w:rPr>
          <w:rFonts w:ascii="Times New Roman" w:hAnsi="Times New Roman" w:cs="Times New Roman"/>
          <w:b/>
          <w:sz w:val="28"/>
          <w:szCs w:val="28"/>
        </w:rPr>
        <w:t>й</w:t>
      </w:r>
      <w:r w:rsidRPr="000F147D">
        <w:rPr>
          <w:rFonts w:ascii="Times New Roman" w:hAnsi="Times New Roman" w:cs="Times New Roman"/>
          <w:sz w:val="28"/>
          <w:szCs w:val="28"/>
        </w:rPr>
        <w:t xml:space="preserve"> в</w:t>
      </w:r>
      <w:r w:rsidR="00F32A6B">
        <w:rPr>
          <w:rFonts w:ascii="Times New Roman" w:hAnsi="Times New Roman" w:cs="Times New Roman"/>
          <w:sz w:val="28"/>
          <w:szCs w:val="28"/>
        </w:rPr>
        <w:t>о втором</w:t>
      </w:r>
      <w:r w:rsidR="00116777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>квартале</w:t>
      </w:r>
      <w:r w:rsidR="00116777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sz w:val="28"/>
          <w:szCs w:val="28"/>
        </w:rPr>
        <w:t>–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sz w:val="28"/>
          <w:szCs w:val="28"/>
        </w:rPr>
        <w:t>32,6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116777">
        <w:rPr>
          <w:rFonts w:ascii="Times New Roman" w:hAnsi="Times New Roman" w:cs="Times New Roman"/>
          <w:sz w:val="28"/>
          <w:szCs w:val="28"/>
        </w:rPr>
        <w:t>%,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116777">
        <w:rPr>
          <w:rFonts w:ascii="Times New Roman" w:hAnsi="Times New Roman" w:cs="Times New Roman"/>
          <w:sz w:val="28"/>
          <w:szCs w:val="28"/>
        </w:rPr>
        <w:t>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в</w:t>
      </w:r>
      <w:r w:rsidR="00F32A6B">
        <w:rPr>
          <w:rFonts w:ascii="Times New Roman" w:hAnsi="Times New Roman" w:cs="Times New Roman"/>
          <w:sz w:val="28"/>
          <w:szCs w:val="28"/>
        </w:rPr>
        <w:t>о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sz w:val="28"/>
          <w:szCs w:val="28"/>
        </w:rPr>
        <w:t>втором</w:t>
      </w:r>
      <w:r w:rsidR="00116777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>квартале</w:t>
      </w:r>
      <w:r w:rsidR="0011677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91080A" w:rsidRPr="000F147D">
        <w:rPr>
          <w:rFonts w:ascii="Times New Roman" w:hAnsi="Times New Roman" w:cs="Times New Roman"/>
          <w:sz w:val="28"/>
          <w:szCs w:val="28"/>
        </w:rPr>
        <w:t>–</w:t>
      </w:r>
      <w:r w:rsidR="00ED30F4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sz w:val="28"/>
          <w:szCs w:val="28"/>
        </w:rPr>
        <w:t>31,6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91080A" w:rsidRPr="000F147D">
        <w:rPr>
          <w:rFonts w:ascii="Times New Roman" w:hAnsi="Times New Roman" w:cs="Times New Roman"/>
          <w:sz w:val="28"/>
          <w:szCs w:val="28"/>
        </w:rPr>
        <w:t>% респонде</w:t>
      </w:r>
      <w:r w:rsidR="00072A86" w:rsidRPr="000F147D">
        <w:rPr>
          <w:rFonts w:ascii="Times New Roman" w:hAnsi="Times New Roman" w:cs="Times New Roman"/>
          <w:sz w:val="28"/>
          <w:szCs w:val="28"/>
        </w:rPr>
        <w:t>н</w:t>
      </w:r>
      <w:r w:rsidR="0091080A" w:rsidRPr="000F147D">
        <w:rPr>
          <w:rFonts w:ascii="Times New Roman" w:hAnsi="Times New Roman" w:cs="Times New Roman"/>
          <w:sz w:val="28"/>
          <w:szCs w:val="28"/>
        </w:rPr>
        <w:t>тов.</w:t>
      </w:r>
      <w:r w:rsidR="00ED30F4"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3" w:rsidRDefault="00116777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2A6B">
        <w:rPr>
          <w:rFonts w:ascii="Times New Roman" w:hAnsi="Times New Roman" w:cs="Times New Roman"/>
          <w:b/>
          <w:sz w:val="28"/>
          <w:szCs w:val="28"/>
        </w:rPr>
        <w:t>2,8</w:t>
      </w:r>
      <w:r w:rsidRPr="0072494C">
        <w:rPr>
          <w:rFonts w:ascii="Times New Roman" w:hAnsi="Times New Roman" w:cs="Times New Roman"/>
          <w:b/>
          <w:sz w:val="28"/>
          <w:szCs w:val="28"/>
        </w:rPr>
        <w:t xml:space="preserve"> % респондентов в</w:t>
      </w:r>
      <w:r w:rsidR="00F32A6B">
        <w:rPr>
          <w:rFonts w:ascii="Times New Roman" w:hAnsi="Times New Roman" w:cs="Times New Roman"/>
          <w:b/>
          <w:sz w:val="28"/>
          <w:szCs w:val="28"/>
        </w:rPr>
        <w:t>о</w:t>
      </w:r>
      <w:r w:rsidRPr="0072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b/>
          <w:sz w:val="28"/>
          <w:szCs w:val="28"/>
        </w:rPr>
        <w:t>втором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72494C">
        <w:rPr>
          <w:rFonts w:ascii="Times New Roman" w:hAnsi="Times New Roman" w:cs="Times New Roman"/>
          <w:b/>
          <w:sz w:val="28"/>
          <w:szCs w:val="28"/>
        </w:rPr>
        <w:t>2016 году указали, что сталкивались с коррупцией время от времени</w:t>
      </w:r>
      <w:r w:rsidRPr="0072494C">
        <w:rPr>
          <w:rFonts w:ascii="Times New Roman" w:hAnsi="Times New Roman" w:cs="Times New Roman"/>
          <w:sz w:val="28"/>
          <w:szCs w:val="28"/>
        </w:rPr>
        <w:t>, в</w:t>
      </w:r>
      <w:r w:rsidR="00F32A6B">
        <w:rPr>
          <w:rFonts w:ascii="Times New Roman" w:hAnsi="Times New Roman" w:cs="Times New Roman"/>
          <w:sz w:val="28"/>
          <w:szCs w:val="28"/>
        </w:rPr>
        <w:t>о втором</w:t>
      </w:r>
      <w:r w:rsidRPr="0072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72494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494C">
        <w:rPr>
          <w:rFonts w:ascii="Times New Roman" w:hAnsi="Times New Roman" w:cs="Times New Roman"/>
          <w:sz w:val="28"/>
          <w:szCs w:val="28"/>
        </w:rPr>
        <w:t xml:space="preserve"> году их доля составляла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2A6B">
        <w:rPr>
          <w:rFonts w:ascii="Times New Roman" w:hAnsi="Times New Roman" w:cs="Times New Roman"/>
          <w:sz w:val="28"/>
          <w:szCs w:val="28"/>
        </w:rPr>
        <w:t>2,7</w:t>
      </w:r>
      <w:r w:rsidRPr="0072494C">
        <w:rPr>
          <w:rFonts w:ascii="Times New Roman" w:hAnsi="Times New Roman" w:cs="Times New Roman"/>
          <w:sz w:val="28"/>
          <w:szCs w:val="28"/>
        </w:rPr>
        <w:t xml:space="preserve"> %.</w:t>
      </w:r>
      <w:r w:rsidR="00301E7E" w:rsidRPr="000F14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1E7E" w:rsidRPr="000F147D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301E7E" w:rsidRPr="000F147D">
        <w:rPr>
          <w:rFonts w:ascii="Times New Roman" w:hAnsi="Times New Roman" w:cs="Times New Roman"/>
          <w:b/>
          <w:sz w:val="28"/>
          <w:szCs w:val="28"/>
        </w:rPr>
        <w:t>часто</w:t>
      </w:r>
      <w:r w:rsidR="0091080A" w:rsidRPr="000F147D">
        <w:rPr>
          <w:rFonts w:ascii="Times New Roman" w:hAnsi="Times New Roman" w:cs="Times New Roman"/>
          <w:b/>
          <w:sz w:val="28"/>
          <w:szCs w:val="28"/>
        </w:rPr>
        <w:t xml:space="preserve"> сталкиваются с коррупци</w:t>
      </w:r>
      <w:r w:rsidR="00ED30F4" w:rsidRPr="000F147D">
        <w:rPr>
          <w:rFonts w:ascii="Times New Roman" w:hAnsi="Times New Roman" w:cs="Times New Roman"/>
          <w:b/>
          <w:sz w:val="28"/>
          <w:szCs w:val="28"/>
        </w:rPr>
        <w:t>ей</w:t>
      </w:r>
      <w:r w:rsidR="0091080A" w:rsidRPr="000F147D">
        <w:rPr>
          <w:rFonts w:ascii="Times New Roman" w:hAnsi="Times New Roman" w:cs="Times New Roman"/>
          <w:sz w:val="28"/>
          <w:szCs w:val="28"/>
        </w:rPr>
        <w:t xml:space="preserve"> в среднем за </w:t>
      </w:r>
      <w:r>
        <w:rPr>
          <w:rFonts w:ascii="Times New Roman" w:hAnsi="Times New Roman" w:cs="Times New Roman"/>
          <w:sz w:val="28"/>
          <w:szCs w:val="28"/>
        </w:rPr>
        <w:t>два квартала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sz w:val="28"/>
          <w:szCs w:val="28"/>
        </w:rPr>
        <w:t>–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sz w:val="28"/>
          <w:szCs w:val="28"/>
        </w:rPr>
        <w:t>4,6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301E7E" w:rsidRPr="000F147D">
        <w:rPr>
          <w:rFonts w:ascii="Times New Roman" w:hAnsi="Times New Roman" w:cs="Times New Roman"/>
          <w:sz w:val="28"/>
          <w:szCs w:val="28"/>
        </w:rPr>
        <w:t>%</w:t>
      </w:r>
      <w:r w:rsidR="0091080A" w:rsidRPr="000F147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01E7E" w:rsidRPr="000F147D">
        <w:rPr>
          <w:rFonts w:ascii="Times New Roman" w:hAnsi="Times New Roman" w:cs="Times New Roman"/>
          <w:sz w:val="28"/>
          <w:szCs w:val="28"/>
        </w:rPr>
        <w:t>.</w:t>
      </w:r>
    </w:p>
    <w:p w:rsidR="00F32A6B" w:rsidRPr="000F147D" w:rsidRDefault="00F32A6B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F32A6B" w:rsidP="00F32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A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92684" cy="2529444"/>
            <wp:effectExtent l="19050" t="0" r="17566" b="4206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2A6B" w:rsidRDefault="00F32A6B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777" w:rsidRDefault="00116777" w:rsidP="00116777">
      <w:pPr>
        <w:jc w:val="center"/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3 – Частота сталкивания респондентов с проявлениями коррупции:</w:t>
      </w:r>
      <w:r w:rsidRPr="003B5F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A6B">
        <w:rPr>
          <w:rFonts w:ascii="Times New Roman" w:hAnsi="Times New Roman" w:cs="Times New Roman"/>
          <w:i/>
          <w:sz w:val="28"/>
          <w:szCs w:val="28"/>
        </w:rPr>
        <w:t>второй</w:t>
      </w:r>
      <w:r w:rsidRPr="000F147D">
        <w:rPr>
          <w:rFonts w:ascii="Times New Roman" w:hAnsi="Times New Roman" w:cs="Times New Roman"/>
          <w:i/>
          <w:sz w:val="28"/>
          <w:szCs w:val="28"/>
        </w:rPr>
        <w:t xml:space="preserve">  квартал 2016 </w:t>
      </w:r>
      <w:r>
        <w:rPr>
          <w:rFonts w:ascii="Times New Roman" w:hAnsi="Times New Roman" w:cs="Times New Roman"/>
          <w:i/>
          <w:sz w:val="28"/>
          <w:szCs w:val="28"/>
        </w:rPr>
        <w:t>г./</w:t>
      </w:r>
      <w:r w:rsidR="00F32A6B">
        <w:rPr>
          <w:rFonts w:ascii="Times New Roman" w:hAnsi="Times New Roman" w:cs="Times New Roman"/>
          <w:i/>
          <w:sz w:val="28"/>
          <w:szCs w:val="28"/>
        </w:rPr>
        <w:t>второй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квартал 2017г.,</w:t>
      </w:r>
      <w:r w:rsidRPr="000F147D">
        <w:rPr>
          <w:rFonts w:ascii="Times New Roman" w:hAnsi="Times New Roman" w:cs="Times New Roman"/>
          <w:i/>
          <w:sz w:val="28"/>
          <w:szCs w:val="28"/>
        </w:rPr>
        <w:t>%</w:t>
      </w:r>
    </w:p>
    <w:p w:rsidR="0091080A" w:rsidRDefault="0091080A" w:rsidP="00910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По мнению</w:t>
      </w:r>
      <w:r w:rsidR="003C0619">
        <w:rPr>
          <w:rFonts w:ascii="Times New Roman" w:hAnsi="Times New Roman" w:cs="Times New Roman"/>
          <w:sz w:val="28"/>
          <w:szCs w:val="28"/>
        </w:rPr>
        <w:t xml:space="preserve"> 30</w:t>
      </w:r>
      <w:r w:rsidRPr="000F147D">
        <w:rPr>
          <w:rFonts w:ascii="Times New Roman" w:hAnsi="Times New Roman" w:cs="Times New Roman"/>
          <w:sz w:val="28"/>
          <w:szCs w:val="28"/>
        </w:rPr>
        <w:t>,</w:t>
      </w:r>
      <w:r w:rsidR="003C0619">
        <w:rPr>
          <w:rFonts w:ascii="Times New Roman" w:hAnsi="Times New Roman" w:cs="Times New Roman"/>
          <w:sz w:val="28"/>
          <w:szCs w:val="28"/>
        </w:rPr>
        <w:t>5</w:t>
      </w:r>
      <w:r w:rsidR="00ED30F4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>%</w:t>
      </w:r>
      <w:r w:rsidR="00116777">
        <w:rPr>
          <w:rFonts w:ascii="Times New Roman" w:hAnsi="Times New Roman" w:cs="Times New Roman"/>
          <w:sz w:val="28"/>
          <w:szCs w:val="28"/>
        </w:rPr>
        <w:t xml:space="preserve"> и 3</w:t>
      </w:r>
      <w:r w:rsidR="003C0619">
        <w:rPr>
          <w:rFonts w:ascii="Times New Roman" w:hAnsi="Times New Roman" w:cs="Times New Roman"/>
          <w:sz w:val="28"/>
          <w:szCs w:val="28"/>
        </w:rPr>
        <w:t>2</w:t>
      </w:r>
      <w:r w:rsidR="00116777">
        <w:rPr>
          <w:rFonts w:ascii="Times New Roman" w:hAnsi="Times New Roman" w:cs="Times New Roman"/>
          <w:sz w:val="28"/>
          <w:szCs w:val="28"/>
        </w:rPr>
        <w:t>,</w:t>
      </w:r>
      <w:r w:rsidR="003C0619">
        <w:rPr>
          <w:rFonts w:ascii="Times New Roman" w:hAnsi="Times New Roman" w:cs="Times New Roman"/>
          <w:sz w:val="28"/>
          <w:szCs w:val="28"/>
        </w:rPr>
        <w:t>0</w:t>
      </w:r>
      <w:r w:rsidR="00116777">
        <w:rPr>
          <w:rFonts w:ascii="Times New Roman" w:hAnsi="Times New Roman" w:cs="Times New Roman"/>
          <w:sz w:val="28"/>
          <w:szCs w:val="28"/>
        </w:rPr>
        <w:t xml:space="preserve"> %</w:t>
      </w:r>
      <w:r w:rsidRPr="000F147D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11677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ED30F4" w:rsidRPr="000F147D">
        <w:rPr>
          <w:rFonts w:ascii="Times New Roman" w:hAnsi="Times New Roman" w:cs="Times New Roman"/>
          <w:sz w:val="28"/>
          <w:szCs w:val="28"/>
        </w:rPr>
        <w:t>,</w:t>
      </w:r>
      <w:r w:rsidR="00116777">
        <w:rPr>
          <w:rFonts w:ascii="Times New Roman" w:hAnsi="Times New Roman" w:cs="Times New Roman"/>
          <w:sz w:val="28"/>
          <w:szCs w:val="28"/>
        </w:rPr>
        <w:t xml:space="preserve"> за </w:t>
      </w:r>
      <w:r w:rsidR="003C0619">
        <w:rPr>
          <w:rFonts w:ascii="Times New Roman" w:hAnsi="Times New Roman" w:cs="Times New Roman"/>
          <w:sz w:val="28"/>
          <w:szCs w:val="28"/>
        </w:rPr>
        <w:t>второй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16777">
        <w:rPr>
          <w:rFonts w:ascii="Times New Roman" w:hAnsi="Times New Roman" w:cs="Times New Roman"/>
          <w:sz w:val="28"/>
          <w:szCs w:val="28"/>
        </w:rPr>
        <w:t xml:space="preserve"> 2016 года и </w:t>
      </w:r>
      <w:r w:rsidR="003C0619">
        <w:rPr>
          <w:rFonts w:ascii="Times New Roman" w:hAnsi="Times New Roman" w:cs="Times New Roman"/>
          <w:sz w:val="28"/>
          <w:szCs w:val="28"/>
        </w:rPr>
        <w:t>второй</w:t>
      </w:r>
      <w:r w:rsidR="0011677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F198D">
        <w:rPr>
          <w:rFonts w:ascii="Times New Roman" w:hAnsi="Times New Roman" w:cs="Times New Roman"/>
          <w:sz w:val="28"/>
          <w:szCs w:val="28"/>
        </w:rPr>
        <w:t>7</w:t>
      </w:r>
      <w:r w:rsidR="00116777">
        <w:rPr>
          <w:rFonts w:ascii="Times New Roman" w:hAnsi="Times New Roman" w:cs="Times New Roman"/>
          <w:sz w:val="28"/>
          <w:szCs w:val="28"/>
        </w:rPr>
        <w:t xml:space="preserve"> года соответственно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 коррупция в стране сокращается</w:t>
      </w:r>
      <w:r w:rsidRPr="000F147D">
        <w:rPr>
          <w:rFonts w:ascii="Times New Roman" w:hAnsi="Times New Roman" w:cs="Times New Roman"/>
          <w:sz w:val="28"/>
          <w:szCs w:val="28"/>
        </w:rPr>
        <w:t xml:space="preserve">. 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Прежнее состояние уровня коррупции </w:t>
      </w:r>
      <w:r w:rsidRPr="000F147D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3C0619">
        <w:rPr>
          <w:rFonts w:ascii="Times New Roman" w:hAnsi="Times New Roman" w:cs="Times New Roman"/>
          <w:sz w:val="28"/>
          <w:szCs w:val="28"/>
        </w:rPr>
        <w:t>отмечают 27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Pr="000F147D">
        <w:rPr>
          <w:rFonts w:ascii="Times New Roman" w:hAnsi="Times New Roman" w:cs="Times New Roman"/>
          <w:sz w:val="28"/>
          <w:szCs w:val="28"/>
        </w:rPr>
        <w:t>%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0F147D">
        <w:rPr>
          <w:rFonts w:ascii="Times New Roman" w:hAnsi="Times New Roman" w:cs="Times New Roman"/>
          <w:sz w:val="28"/>
          <w:szCs w:val="28"/>
        </w:rPr>
        <w:t xml:space="preserve"> в</w:t>
      </w:r>
      <w:r w:rsidR="003C0619">
        <w:rPr>
          <w:rFonts w:ascii="Times New Roman" w:hAnsi="Times New Roman" w:cs="Times New Roman"/>
          <w:sz w:val="28"/>
          <w:szCs w:val="28"/>
        </w:rPr>
        <w:t>о втором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1677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0F147D">
        <w:rPr>
          <w:rFonts w:ascii="Times New Roman" w:hAnsi="Times New Roman" w:cs="Times New Roman"/>
          <w:sz w:val="28"/>
          <w:szCs w:val="28"/>
        </w:rPr>
        <w:t xml:space="preserve">, 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и </w:t>
      </w:r>
      <w:r w:rsidR="00116777">
        <w:rPr>
          <w:rFonts w:ascii="Times New Roman" w:hAnsi="Times New Roman" w:cs="Times New Roman"/>
          <w:sz w:val="28"/>
          <w:szCs w:val="28"/>
        </w:rPr>
        <w:t>27,</w:t>
      </w:r>
      <w:r w:rsidR="003C0619">
        <w:rPr>
          <w:rFonts w:ascii="Times New Roman" w:hAnsi="Times New Roman" w:cs="Times New Roman"/>
          <w:sz w:val="28"/>
          <w:szCs w:val="28"/>
        </w:rPr>
        <w:t>3</w:t>
      </w:r>
      <w:r w:rsidR="00116777">
        <w:rPr>
          <w:rFonts w:ascii="Times New Roman" w:hAnsi="Times New Roman" w:cs="Times New Roman"/>
          <w:sz w:val="28"/>
          <w:szCs w:val="28"/>
        </w:rPr>
        <w:t xml:space="preserve"> % </w:t>
      </w:r>
      <w:r w:rsidRPr="000F147D">
        <w:rPr>
          <w:rFonts w:ascii="Times New Roman" w:hAnsi="Times New Roman" w:cs="Times New Roman"/>
          <w:sz w:val="28"/>
          <w:szCs w:val="28"/>
        </w:rPr>
        <w:t>в</w:t>
      </w:r>
      <w:r w:rsidR="003C0619">
        <w:rPr>
          <w:rFonts w:ascii="Times New Roman" w:hAnsi="Times New Roman" w:cs="Times New Roman"/>
          <w:sz w:val="28"/>
          <w:szCs w:val="28"/>
        </w:rPr>
        <w:t>о втором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квартале т</w:t>
      </w:r>
      <w:r w:rsidR="00116777">
        <w:rPr>
          <w:rFonts w:ascii="Times New Roman" w:hAnsi="Times New Roman" w:cs="Times New Roman"/>
          <w:sz w:val="28"/>
          <w:szCs w:val="28"/>
        </w:rPr>
        <w:t>екущего года</w:t>
      </w:r>
      <w:r w:rsidRPr="000F147D">
        <w:rPr>
          <w:rFonts w:ascii="Times New Roman" w:hAnsi="Times New Roman" w:cs="Times New Roman"/>
          <w:sz w:val="28"/>
          <w:szCs w:val="28"/>
        </w:rPr>
        <w:t>.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746BB4">
        <w:rPr>
          <w:rFonts w:ascii="Times New Roman" w:hAnsi="Times New Roman" w:cs="Times New Roman"/>
          <w:sz w:val="28"/>
          <w:szCs w:val="28"/>
        </w:rPr>
        <w:t xml:space="preserve">В среднем за два рассматриваемого квартала </w:t>
      </w:r>
      <w:r w:rsidR="00746BB4" w:rsidRPr="000F147D">
        <w:rPr>
          <w:rFonts w:ascii="Times New Roman" w:hAnsi="Times New Roman" w:cs="Times New Roman"/>
          <w:b/>
          <w:sz w:val="28"/>
          <w:szCs w:val="28"/>
        </w:rPr>
        <w:t xml:space="preserve">увеличение коррупции </w:t>
      </w:r>
      <w:r w:rsidR="00746BB4" w:rsidRPr="001E0C8D">
        <w:rPr>
          <w:rFonts w:ascii="Times New Roman" w:hAnsi="Times New Roman" w:cs="Times New Roman"/>
          <w:sz w:val="28"/>
          <w:szCs w:val="28"/>
        </w:rPr>
        <w:t>в стране</w:t>
      </w:r>
      <w:r w:rsidR="00746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BB4" w:rsidRPr="00746BB4">
        <w:rPr>
          <w:rFonts w:ascii="Times New Roman" w:hAnsi="Times New Roman" w:cs="Times New Roman"/>
          <w:sz w:val="28"/>
          <w:szCs w:val="28"/>
        </w:rPr>
        <w:t>по мнению респондентов составляет</w:t>
      </w:r>
      <w:r w:rsidR="00746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BB4">
        <w:rPr>
          <w:rFonts w:ascii="Times New Roman" w:hAnsi="Times New Roman" w:cs="Times New Roman"/>
          <w:sz w:val="28"/>
          <w:szCs w:val="28"/>
        </w:rPr>
        <w:t>22,</w:t>
      </w:r>
      <w:r w:rsidR="003C0619">
        <w:rPr>
          <w:rFonts w:ascii="Times New Roman" w:hAnsi="Times New Roman" w:cs="Times New Roman"/>
          <w:sz w:val="28"/>
          <w:szCs w:val="28"/>
        </w:rPr>
        <w:t>6</w:t>
      </w:r>
      <w:r w:rsidR="00746BB4">
        <w:rPr>
          <w:rFonts w:ascii="Times New Roman" w:hAnsi="Times New Roman" w:cs="Times New Roman"/>
          <w:sz w:val="28"/>
          <w:szCs w:val="28"/>
        </w:rPr>
        <w:t>%</w:t>
      </w:r>
      <w:r w:rsidR="001E0C8D">
        <w:rPr>
          <w:rFonts w:ascii="Times New Roman" w:hAnsi="Times New Roman" w:cs="Times New Roman"/>
          <w:sz w:val="28"/>
          <w:szCs w:val="28"/>
        </w:rPr>
        <w:t>.</w:t>
      </w:r>
    </w:p>
    <w:p w:rsidR="00112DF7" w:rsidRDefault="00112DF7" w:rsidP="00910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619" w:rsidRPr="001E0C8D" w:rsidRDefault="003C0619" w:rsidP="003C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0941" cy="2078182"/>
            <wp:effectExtent l="19050" t="0" r="24509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BB4" w:rsidRDefault="00746BB4" w:rsidP="00910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B4" w:rsidRDefault="00746BB4" w:rsidP="00746BB4">
      <w:pPr>
        <w:jc w:val="center"/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4 – Уровень коррупции в стране:</w:t>
      </w:r>
      <w:r w:rsidRPr="004B6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619">
        <w:rPr>
          <w:rFonts w:ascii="Times New Roman" w:hAnsi="Times New Roman" w:cs="Times New Roman"/>
          <w:i/>
          <w:sz w:val="28"/>
          <w:szCs w:val="28"/>
        </w:rPr>
        <w:t>второй</w:t>
      </w:r>
      <w:r w:rsidRPr="000F147D">
        <w:rPr>
          <w:rFonts w:ascii="Times New Roman" w:hAnsi="Times New Roman" w:cs="Times New Roman"/>
          <w:i/>
          <w:sz w:val="28"/>
          <w:szCs w:val="28"/>
        </w:rPr>
        <w:t xml:space="preserve">  квартал 2016 </w:t>
      </w:r>
      <w:r>
        <w:rPr>
          <w:rFonts w:ascii="Times New Roman" w:hAnsi="Times New Roman" w:cs="Times New Roman"/>
          <w:i/>
          <w:sz w:val="28"/>
          <w:szCs w:val="28"/>
        </w:rPr>
        <w:t>г./</w:t>
      </w:r>
      <w:r w:rsidR="003C0619">
        <w:rPr>
          <w:rFonts w:ascii="Times New Roman" w:hAnsi="Times New Roman" w:cs="Times New Roman"/>
          <w:i/>
          <w:sz w:val="28"/>
          <w:szCs w:val="28"/>
        </w:rPr>
        <w:t>второй</w:t>
      </w:r>
      <w:r w:rsidR="00112D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квартал 2017г.,</w:t>
      </w:r>
      <w:r w:rsidRPr="000F147D">
        <w:rPr>
          <w:rFonts w:ascii="Times New Roman" w:hAnsi="Times New Roman" w:cs="Times New Roman"/>
          <w:i/>
          <w:sz w:val="28"/>
          <w:szCs w:val="28"/>
        </w:rPr>
        <w:t>%</w:t>
      </w:r>
    </w:p>
    <w:p w:rsidR="00C11A75" w:rsidRPr="000F147D" w:rsidRDefault="00ED30F4" w:rsidP="00C11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lastRenderedPageBreak/>
        <w:t>Среди</w:t>
      </w:r>
      <w:r w:rsidR="00C11A75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11A75" w:rsidRPr="000F147D">
        <w:rPr>
          <w:rFonts w:ascii="Times New Roman" w:hAnsi="Times New Roman" w:cs="Times New Roman"/>
          <w:sz w:val="28"/>
          <w:szCs w:val="28"/>
        </w:rPr>
        <w:t>подверженн</w:t>
      </w:r>
      <w:r w:rsidRPr="000F147D">
        <w:rPr>
          <w:rFonts w:ascii="Times New Roman" w:hAnsi="Times New Roman" w:cs="Times New Roman"/>
          <w:sz w:val="28"/>
          <w:szCs w:val="28"/>
        </w:rPr>
        <w:t>ых</w:t>
      </w:r>
      <w:r w:rsidR="00C11A75" w:rsidRPr="000F147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0F147D">
        <w:rPr>
          <w:rFonts w:ascii="Times New Roman" w:hAnsi="Times New Roman" w:cs="Times New Roman"/>
          <w:sz w:val="28"/>
          <w:szCs w:val="28"/>
        </w:rPr>
        <w:t xml:space="preserve"> сфер</w:t>
      </w:r>
      <w:r w:rsidR="00DF4329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более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половина опрошенных указали </w:t>
      </w:r>
      <w:r w:rsidR="00072A86" w:rsidRPr="000F147D">
        <w:rPr>
          <w:rFonts w:ascii="Times New Roman" w:hAnsi="Times New Roman" w:cs="Times New Roman"/>
          <w:b/>
          <w:sz w:val="28"/>
          <w:szCs w:val="28"/>
        </w:rPr>
        <w:t xml:space="preserve">сферу правоохранительных органов и судебную </w:t>
      </w:r>
      <w:r w:rsidR="00072A86" w:rsidRPr="00745DCF">
        <w:rPr>
          <w:rFonts w:ascii="Times New Roman" w:hAnsi="Times New Roman" w:cs="Times New Roman"/>
          <w:b/>
          <w:sz w:val="28"/>
          <w:szCs w:val="28"/>
        </w:rPr>
        <w:t xml:space="preserve">систему </w:t>
      </w:r>
      <w:r w:rsidR="00072A86" w:rsidRPr="00745DCF">
        <w:rPr>
          <w:rFonts w:ascii="Times New Roman" w:hAnsi="Times New Roman" w:cs="Times New Roman"/>
          <w:sz w:val="28"/>
          <w:szCs w:val="28"/>
        </w:rPr>
        <w:t>(</w:t>
      </w:r>
      <w:r w:rsidR="00C11A75" w:rsidRPr="00745DCF">
        <w:rPr>
          <w:rFonts w:ascii="Times New Roman" w:hAnsi="Times New Roman" w:cs="Times New Roman"/>
          <w:sz w:val="28"/>
          <w:szCs w:val="28"/>
        </w:rPr>
        <w:t>в</w:t>
      </w:r>
      <w:r w:rsidR="00745DCF" w:rsidRPr="00745DCF">
        <w:rPr>
          <w:rFonts w:ascii="Times New Roman" w:hAnsi="Times New Roman" w:cs="Times New Roman"/>
          <w:sz w:val="28"/>
          <w:szCs w:val="28"/>
        </w:rPr>
        <w:t>о втором</w:t>
      </w:r>
      <w:r w:rsidR="00C11A75" w:rsidRPr="00745DC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705EF3" w:rsidRPr="00745DC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C11A75" w:rsidRPr="00745DCF">
        <w:rPr>
          <w:rFonts w:ascii="Times New Roman" w:hAnsi="Times New Roman" w:cs="Times New Roman"/>
          <w:sz w:val="28"/>
          <w:szCs w:val="28"/>
        </w:rPr>
        <w:t xml:space="preserve"> </w:t>
      </w:r>
      <w:r w:rsidRPr="00745DCF">
        <w:rPr>
          <w:rFonts w:ascii="Times New Roman" w:hAnsi="Times New Roman" w:cs="Times New Roman"/>
          <w:sz w:val="28"/>
          <w:szCs w:val="28"/>
        </w:rPr>
        <w:t>–</w:t>
      </w:r>
      <w:r w:rsidR="00C11A75" w:rsidRPr="00745DCF">
        <w:rPr>
          <w:rFonts w:ascii="Times New Roman" w:hAnsi="Times New Roman" w:cs="Times New Roman"/>
          <w:sz w:val="28"/>
          <w:szCs w:val="28"/>
        </w:rPr>
        <w:t xml:space="preserve"> 4</w:t>
      </w:r>
      <w:r w:rsidR="00745DCF" w:rsidRPr="00745DCF">
        <w:rPr>
          <w:rFonts w:ascii="Times New Roman" w:hAnsi="Times New Roman" w:cs="Times New Roman"/>
          <w:sz w:val="28"/>
          <w:szCs w:val="28"/>
        </w:rPr>
        <w:t>0</w:t>
      </w:r>
      <w:r w:rsidR="00C11A75" w:rsidRPr="00745DCF">
        <w:rPr>
          <w:rFonts w:ascii="Times New Roman" w:hAnsi="Times New Roman" w:cs="Times New Roman"/>
          <w:sz w:val="28"/>
          <w:szCs w:val="28"/>
        </w:rPr>
        <w:t>,</w:t>
      </w:r>
      <w:r w:rsidR="00745DCF" w:rsidRPr="00745DCF">
        <w:rPr>
          <w:rFonts w:ascii="Times New Roman" w:hAnsi="Times New Roman" w:cs="Times New Roman"/>
          <w:sz w:val="28"/>
          <w:szCs w:val="28"/>
        </w:rPr>
        <w:t>5</w:t>
      </w:r>
      <w:r w:rsidRPr="000F147D">
        <w:rPr>
          <w:rFonts w:ascii="Times New Roman" w:hAnsi="Times New Roman" w:cs="Times New Roman"/>
          <w:sz w:val="28"/>
          <w:szCs w:val="28"/>
        </w:rPr>
        <w:t> </w:t>
      </w:r>
      <w:r w:rsidR="00C11A75" w:rsidRPr="000F147D">
        <w:rPr>
          <w:rFonts w:ascii="Times New Roman" w:hAnsi="Times New Roman" w:cs="Times New Roman"/>
          <w:sz w:val="28"/>
          <w:szCs w:val="28"/>
        </w:rPr>
        <w:t>%</w:t>
      </w:r>
      <w:r w:rsidR="00705EF3">
        <w:rPr>
          <w:rFonts w:ascii="Times New Roman" w:hAnsi="Times New Roman" w:cs="Times New Roman"/>
          <w:sz w:val="28"/>
          <w:szCs w:val="28"/>
        </w:rPr>
        <w:t>, в</w:t>
      </w:r>
      <w:r w:rsidR="001C1E92">
        <w:rPr>
          <w:rFonts w:ascii="Times New Roman" w:hAnsi="Times New Roman" w:cs="Times New Roman"/>
          <w:sz w:val="28"/>
          <w:szCs w:val="28"/>
        </w:rPr>
        <w:t>о</w:t>
      </w:r>
      <w:r w:rsidR="00705EF3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втором</w:t>
      </w:r>
      <w:r w:rsidR="00705EF3">
        <w:rPr>
          <w:rFonts w:ascii="Times New Roman" w:hAnsi="Times New Roman" w:cs="Times New Roman"/>
          <w:sz w:val="28"/>
          <w:szCs w:val="28"/>
        </w:rPr>
        <w:t xml:space="preserve"> квартале 2017 года – </w:t>
      </w:r>
      <w:r w:rsidR="001C1E92">
        <w:rPr>
          <w:rFonts w:ascii="Times New Roman" w:hAnsi="Times New Roman" w:cs="Times New Roman"/>
          <w:sz w:val="28"/>
          <w:szCs w:val="28"/>
        </w:rPr>
        <w:t>54,</w:t>
      </w:r>
      <w:r w:rsidR="00705EF3">
        <w:rPr>
          <w:rFonts w:ascii="Times New Roman" w:hAnsi="Times New Roman" w:cs="Times New Roman"/>
          <w:sz w:val="28"/>
          <w:szCs w:val="28"/>
        </w:rPr>
        <w:t>3 %</w:t>
      </w:r>
      <w:r w:rsidR="00C11A75" w:rsidRPr="000F14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A75" w:rsidRPr="000F147D" w:rsidRDefault="00C11A75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На втором месте</w:t>
      </w:r>
      <w:r w:rsidR="00ED30F4" w:rsidRPr="000F147D">
        <w:rPr>
          <w:rFonts w:ascii="Times New Roman" w:hAnsi="Times New Roman" w:cs="Times New Roman"/>
          <w:sz w:val="28"/>
          <w:szCs w:val="28"/>
        </w:rPr>
        <w:t>, по мнению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sz w:val="28"/>
          <w:szCs w:val="28"/>
        </w:rPr>
        <w:t>респондентов,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sz w:val="28"/>
          <w:szCs w:val="28"/>
        </w:rPr>
        <w:t>стоит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>социальн</w:t>
      </w:r>
      <w:r w:rsidR="00ED30F4" w:rsidRPr="000F147D">
        <w:rPr>
          <w:rFonts w:ascii="Times New Roman" w:hAnsi="Times New Roman" w:cs="Times New Roman"/>
          <w:sz w:val="28"/>
          <w:szCs w:val="28"/>
        </w:rPr>
        <w:t>ая</w:t>
      </w:r>
      <w:r w:rsidRPr="000F147D">
        <w:rPr>
          <w:rFonts w:ascii="Times New Roman" w:hAnsi="Times New Roman" w:cs="Times New Roman"/>
          <w:sz w:val="28"/>
          <w:szCs w:val="28"/>
        </w:rPr>
        <w:t xml:space="preserve"> сфер</w:t>
      </w:r>
      <w:r w:rsidR="00ED30F4" w:rsidRPr="000F147D">
        <w:rPr>
          <w:rFonts w:ascii="Times New Roman" w:hAnsi="Times New Roman" w:cs="Times New Roman"/>
          <w:sz w:val="28"/>
          <w:szCs w:val="28"/>
        </w:rPr>
        <w:t>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(образование и здравоохранение)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, </w:t>
      </w:r>
      <w:r w:rsidR="00485FDA"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Pr="000F147D">
        <w:rPr>
          <w:rFonts w:ascii="Times New Roman" w:hAnsi="Times New Roman" w:cs="Times New Roman"/>
          <w:sz w:val="28"/>
          <w:szCs w:val="28"/>
        </w:rPr>
        <w:t>квартале т.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Pr="000F147D">
        <w:rPr>
          <w:rFonts w:ascii="Times New Roman" w:hAnsi="Times New Roman" w:cs="Times New Roman"/>
          <w:sz w:val="28"/>
          <w:szCs w:val="28"/>
        </w:rPr>
        <w:t xml:space="preserve">г. 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эту </w:t>
      </w:r>
      <w:r w:rsidR="00ED30F4" w:rsidRPr="000F147D">
        <w:rPr>
          <w:rFonts w:ascii="Times New Roman" w:hAnsi="Times New Roman" w:cs="Times New Roman"/>
          <w:sz w:val="28"/>
          <w:szCs w:val="28"/>
        </w:rPr>
        <w:t>сферу</w:t>
      </w:r>
      <w:r w:rsidR="00072A86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1C1E92">
        <w:rPr>
          <w:rFonts w:ascii="Times New Roman" w:hAnsi="Times New Roman" w:cs="Times New Roman"/>
          <w:sz w:val="28"/>
          <w:szCs w:val="28"/>
        </w:rPr>
        <w:t>3,9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Pr="000F147D">
        <w:rPr>
          <w:rFonts w:ascii="Times New Roman" w:hAnsi="Times New Roman" w:cs="Times New Roman"/>
          <w:sz w:val="28"/>
          <w:szCs w:val="28"/>
        </w:rPr>
        <w:t xml:space="preserve">%, </w:t>
      </w:r>
      <w:r w:rsidR="00705EF3">
        <w:rPr>
          <w:rFonts w:ascii="Times New Roman" w:hAnsi="Times New Roman" w:cs="Times New Roman"/>
          <w:sz w:val="28"/>
          <w:szCs w:val="28"/>
        </w:rPr>
        <w:t>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во втором</w:t>
      </w:r>
      <w:r w:rsidR="00705EF3">
        <w:rPr>
          <w:rFonts w:ascii="Times New Roman" w:hAnsi="Times New Roman" w:cs="Times New Roman"/>
          <w:sz w:val="28"/>
          <w:szCs w:val="28"/>
        </w:rPr>
        <w:t xml:space="preserve"> квартале 2016 года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– </w:t>
      </w:r>
      <w:r w:rsidRPr="00745DCF">
        <w:rPr>
          <w:rFonts w:ascii="Times New Roman" w:hAnsi="Times New Roman" w:cs="Times New Roman"/>
          <w:sz w:val="28"/>
          <w:szCs w:val="28"/>
        </w:rPr>
        <w:t>1</w:t>
      </w:r>
      <w:r w:rsidR="00745DCF" w:rsidRPr="00745DCF">
        <w:rPr>
          <w:rFonts w:ascii="Times New Roman" w:hAnsi="Times New Roman" w:cs="Times New Roman"/>
          <w:sz w:val="28"/>
          <w:szCs w:val="28"/>
        </w:rPr>
        <w:t>2</w:t>
      </w:r>
      <w:r w:rsidRPr="00745DCF">
        <w:rPr>
          <w:rFonts w:ascii="Times New Roman" w:hAnsi="Times New Roman" w:cs="Times New Roman"/>
          <w:sz w:val="28"/>
          <w:szCs w:val="28"/>
        </w:rPr>
        <w:t>,</w:t>
      </w:r>
      <w:r w:rsidR="00745DCF" w:rsidRPr="00745DCF">
        <w:rPr>
          <w:rFonts w:ascii="Times New Roman" w:hAnsi="Times New Roman" w:cs="Times New Roman"/>
          <w:sz w:val="28"/>
          <w:szCs w:val="28"/>
        </w:rPr>
        <w:t>6</w:t>
      </w:r>
      <w:r w:rsidR="00ED30F4" w:rsidRPr="00745DCF">
        <w:rPr>
          <w:rFonts w:ascii="Times New Roman" w:hAnsi="Times New Roman" w:cs="Times New Roman"/>
          <w:sz w:val="28"/>
          <w:szCs w:val="28"/>
        </w:rPr>
        <w:t> </w:t>
      </w:r>
      <w:r w:rsidRPr="00745DCF">
        <w:rPr>
          <w:rFonts w:ascii="Times New Roman" w:hAnsi="Times New Roman" w:cs="Times New Roman"/>
          <w:sz w:val="28"/>
          <w:szCs w:val="28"/>
        </w:rPr>
        <w:t>% респондентов.</w:t>
      </w:r>
      <w:r w:rsidRPr="000F14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A75" w:rsidRDefault="00DF4329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Высокую п</w:t>
      </w:r>
      <w:r w:rsidR="00C11A75" w:rsidRPr="000F147D">
        <w:rPr>
          <w:rFonts w:ascii="Times New Roman" w:hAnsi="Times New Roman" w:cs="Times New Roman"/>
          <w:sz w:val="28"/>
          <w:szCs w:val="28"/>
        </w:rPr>
        <w:t>одверженность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C11A75" w:rsidRPr="000F147D">
        <w:rPr>
          <w:rFonts w:ascii="Times New Roman" w:hAnsi="Times New Roman" w:cs="Times New Roman"/>
          <w:sz w:val="28"/>
          <w:szCs w:val="28"/>
        </w:rPr>
        <w:t xml:space="preserve"> местных и центральных государственных органов в среднем за </w:t>
      </w:r>
      <w:r w:rsidR="00705EF3">
        <w:rPr>
          <w:rFonts w:ascii="Times New Roman" w:hAnsi="Times New Roman" w:cs="Times New Roman"/>
          <w:sz w:val="28"/>
          <w:szCs w:val="28"/>
        </w:rPr>
        <w:t>два</w:t>
      </w:r>
      <w:r w:rsidR="00C11A75" w:rsidRPr="000F147D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Pr="000F147D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705EF3">
        <w:rPr>
          <w:rFonts w:ascii="Times New Roman" w:hAnsi="Times New Roman" w:cs="Times New Roman"/>
          <w:sz w:val="28"/>
          <w:szCs w:val="28"/>
        </w:rPr>
        <w:t>5,3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C11A75" w:rsidRPr="000F147D">
        <w:rPr>
          <w:rFonts w:ascii="Times New Roman" w:hAnsi="Times New Roman" w:cs="Times New Roman"/>
          <w:sz w:val="28"/>
          <w:szCs w:val="28"/>
        </w:rPr>
        <w:t>%</w:t>
      </w:r>
      <w:r w:rsidRPr="000F147D">
        <w:rPr>
          <w:rFonts w:ascii="Times New Roman" w:hAnsi="Times New Roman" w:cs="Times New Roman"/>
          <w:sz w:val="28"/>
          <w:szCs w:val="28"/>
        </w:rPr>
        <w:t xml:space="preserve"> респондентов.</w:t>
      </w:r>
    </w:p>
    <w:p w:rsidR="001C1E92" w:rsidRPr="000F147D" w:rsidRDefault="001C1E92" w:rsidP="001C1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6501" cy="4227615"/>
            <wp:effectExtent l="19050" t="0" r="10399" b="148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1E92" w:rsidRDefault="001C1E92" w:rsidP="001C1E92">
      <w:pPr>
        <w:jc w:val="center"/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5 – Сферы, подверженные коррупции:</w:t>
      </w:r>
      <w:r w:rsidRPr="004B63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второй квартал 2017г.,</w:t>
      </w:r>
      <w:r w:rsidRPr="000F147D">
        <w:rPr>
          <w:rFonts w:ascii="Times New Roman" w:hAnsi="Times New Roman" w:cs="Times New Roman"/>
          <w:i/>
          <w:sz w:val="28"/>
          <w:szCs w:val="28"/>
        </w:rPr>
        <w:t>%</w:t>
      </w:r>
    </w:p>
    <w:p w:rsidR="00C11A75" w:rsidRDefault="00C11A75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94" w:rsidRPr="000F147D" w:rsidRDefault="00A87B94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Доля положительных ответов по проведенным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 антикоррупционным мероприятиям </w:t>
      </w:r>
      <w:r w:rsidRPr="000F147D">
        <w:rPr>
          <w:rFonts w:ascii="Times New Roman" w:hAnsi="Times New Roman" w:cs="Times New Roman"/>
          <w:sz w:val="28"/>
          <w:szCs w:val="28"/>
        </w:rPr>
        <w:t xml:space="preserve">за </w:t>
      </w:r>
      <w:r w:rsidR="001C1E92">
        <w:rPr>
          <w:rFonts w:ascii="Times New Roman" w:hAnsi="Times New Roman" w:cs="Times New Roman"/>
          <w:sz w:val="28"/>
          <w:szCs w:val="28"/>
        </w:rPr>
        <w:t>второй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43710">
        <w:rPr>
          <w:rFonts w:ascii="Times New Roman" w:hAnsi="Times New Roman" w:cs="Times New Roman"/>
          <w:sz w:val="28"/>
          <w:szCs w:val="28"/>
        </w:rPr>
        <w:t>7</w:t>
      </w:r>
      <w:r w:rsidRPr="000F147D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ED30F4" w:rsidRPr="000F147D">
        <w:rPr>
          <w:rFonts w:ascii="Times New Roman" w:hAnsi="Times New Roman" w:cs="Times New Roman"/>
          <w:sz w:val="28"/>
          <w:szCs w:val="28"/>
        </w:rPr>
        <w:t>а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D43710">
        <w:rPr>
          <w:rFonts w:ascii="Times New Roman" w:hAnsi="Times New Roman" w:cs="Times New Roman"/>
          <w:sz w:val="28"/>
          <w:szCs w:val="28"/>
        </w:rPr>
        <w:t>8</w:t>
      </w:r>
      <w:r w:rsidR="001C1E92">
        <w:rPr>
          <w:rFonts w:ascii="Times New Roman" w:hAnsi="Times New Roman" w:cs="Times New Roman"/>
          <w:sz w:val="28"/>
          <w:szCs w:val="28"/>
        </w:rPr>
        <w:t>5</w:t>
      </w:r>
      <w:r w:rsidR="00D43710">
        <w:rPr>
          <w:rFonts w:ascii="Times New Roman" w:hAnsi="Times New Roman" w:cs="Times New Roman"/>
          <w:sz w:val="28"/>
          <w:szCs w:val="28"/>
        </w:rPr>
        <w:t>,</w:t>
      </w:r>
      <w:r w:rsidR="001C1E92">
        <w:rPr>
          <w:rFonts w:ascii="Times New Roman" w:hAnsi="Times New Roman" w:cs="Times New Roman"/>
          <w:sz w:val="28"/>
          <w:szCs w:val="28"/>
        </w:rPr>
        <w:t>2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Pr="000F147D">
        <w:rPr>
          <w:rFonts w:ascii="Times New Roman" w:hAnsi="Times New Roman" w:cs="Times New Roman"/>
          <w:sz w:val="28"/>
          <w:szCs w:val="28"/>
        </w:rPr>
        <w:t>%,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sz w:val="28"/>
          <w:szCs w:val="28"/>
        </w:rPr>
        <w:t>в</w:t>
      </w:r>
      <w:r w:rsidR="001C1E92">
        <w:rPr>
          <w:rFonts w:ascii="Times New Roman" w:hAnsi="Times New Roman" w:cs="Times New Roman"/>
          <w:sz w:val="28"/>
          <w:szCs w:val="28"/>
        </w:rPr>
        <w:t>о втором</w:t>
      </w:r>
      <w:r w:rsidR="00D43710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квартале</w:t>
      </w:r>
      <w:r w:rsidR="00D43710">
        <w:rPr>
          <w:rFonts w:ascii="Times New Roman" w:hAnsi="Times New Roman" w:cs="Times New Roman"/>
          <w:sz w:val="28"/>
          <w:szCs w:val="28"/>
        </w:rPr>
        <w:t xml:space="preserve"> 201</w:t>
      </w:r>
      <w:r w:rsidR="009F198D">
        <w:rPr>
          <w:rFonts w:ascii="Times New Roman" w:hAnsi="Times New Roman" w:cs="Times New Roman"/>
          <w:sz w:val="28"/>
          <w:szCs w:val="28"/>
        </w:rPr>
        <w:t>6</w:t>
      </w:r>
      <w:r w:rsidR="00D43710">
        <w:rPr>
          <w:rFonts w:ascii="Times New Roman" w:hAnsi="Times New Roman" w:cs="Times New Roman"/>
          <w:sz w:val="28"/>
          <w:szCs w:val="28"/>
        </w:rPr>
        <w:t xml:space="preserve"> года цифра составляла</w:t>
      </w:r>
      <w:r w:rsidR="00ED30F4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745DCF">
        <w:rPr>
          <w:rFonts w:ascii="Times New Roman" w:hAnsi="Times New Roman" w:cs="Times New Roman"/>
          <w:sz w:val="28"/>
          <w:szCs w:val="28"/>
        </w:rPr>
        <w:t>8</w:t>
      </w:r>
      <w:r w:rsidR="00745DCF" w:rsidRPr="00745DCF">
        <w:rPr>
          <w:rFonts w:ascii="Times New Roman" w:hAnsi="Times New Roman" w:cs="Times New Roman"/>
          <w:sz w:val="28"/>
          <w:szCs w:val="28"/>
        </w:rPr>
        <w:t>0,3</w:t>
      </w:r>
      <w:r w:rsidR="00ED30F4" w:rsidRPr="00745DCF">
        <w:rPr>
          <w:rFonts w:ascii="Times New Roman" w:hAnsi="Times New Roman" w:cs="Times New Roman"/>
          <w:sz w:val="28"/>
          <w:szCs w:val="28"/>
        </w:rPr>
        <w:t> </w:t>
      </w:r>
      <w:r w:rsidRPr="00745DCF">
        <w:rPr>
          <w:rFonts w:ascii="Times New Roman" w:hAnsi="Times New Roman" w:cs="Times New Roman"/>
          <w:sz w:val="28"/>
          <w:szCs w:val="28"/>
        </w:rPr>
        <w:t>%.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18" w:rsidRDefault="001C1E92" w:rsidP="00004A18">
      <w:pPr>
        <w:rPr>
          <w:rFonts w:ascii="Times New Roman" w:hAnsi="Times New Roman" w:cs="Times New Roman"/>
          <w:i/>
          <w:sz w:val="28"/>
          <w:szCs w:val="28"/>
        </w:rPr>
      </w:pPr>
      <w:r w:rsidRPr="001C1E9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2743200"/>
            <wp:effectExtent l="19050" t="0" r="1905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3710" w:rsidRDefault="00D43710" w:rsidP="00D43710">
      <w:pPr>
        <w:jc w:val="center"/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6 – Отношение к проведенным мероприятиям:</w:t>
      </w:r>
      <w:r w:rsidRPr="004B6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i/>
          <w:sz w:val="28"/>
          <w:szCs w:val="28"/>
        </w:rPr>
        <w:t>второй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квартал 2017г., </w:t>
      </w:r>
      <w:r w:rsidRPr="000F147D">
        <w:rPr>
          <w:rFonts w:ascii="Times New Roman" w:hAnsi="Times New Roman" w:cs="Times New Roman"/>
          <w:i/>
          <w:sz w:val="28"/>
          <w:szCs w:val="28"/>
        </w:rPr>
        <w:t>%</w:t>
      </w:r>
    </w:p>
    <w:p w:rsidR="00166DB5" w:rsidRDefault="00072A86" w:rsidP="0016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Наибольшее количество опрошенных отмечают</w:t>
      </w:r>
      <w:r w:rsidR="000B21DA" w:rsidRPr="000F147D">
        <w:rPr>
          <w:rFonts w:ascii="Times New Roman" w:hAnsi="Times New Roman" w:cs="Times New Roman"/>
          <w:sz w:val="28"/>
          <w:szCs w:val="28"/>
        </w:rPr>
        <w:t>, что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0F147D">
        <w:rPr>
          <w:rFonts w:ascii="Times New Roman" w:hAnsi="Times New Roman" w:cs="Times New Roman"/>
          <w:b/>
          <w:sz w:val="28"/>
          <w:szCs w:val="28"/>
        </w:rPr>
        <w:t>получ</w:t>
      </w:r>
      <w:r w:rsidR="000B21DA" w:rsidRPr="000F147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F147D">
        <w:rPr>
          <w:rFonts w:ascii="Times New Roman" w:hAnsi="Times New Roman" w:cs="Times New Roman"/>
          <w:b/>
          <w:sz w:val="28"/>
          <w:szCs w:val="28"/>
        </w:rPr>
        <w:t>знани</w:t>
      </w:r>
      <w:r w:rsidR="000B21DA" w:rsidRPr="000F147D">
        <w:rPr>
          <w:rFonts w:ascii="Times New Roman" w:hAnsi="Times New Roman" w:cs="Times New Roman"/>
          <w:b/>
          <w:sz w:val="28"/>
          <w:szCs w:val="28"/>
        </w:rPr>
        <w:t>я</w:t>
      </w:r>
      <w:r w:rsidRPr="000F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0F147D">
        <w:rPr>
          <w:rFonts w:ascii="Times New Roman" w:hAnsi="Times New Roman" w:cs="Times New Roman"/>
          <w:b/>
          <w:sz w:val="28"/>
          <w:szCs w:val="28"/>
        </w:rPr>
        <w:t>антикоррупционной политик</w:t>
      </w:r>
      <w:r w:rsidR="00ED30F4" w:rsidRPr="000F147D">
        <w:rPr>
          <w:rFonts w:ascii="Times New Roman" w:hAnsi="Times New Roman" w:cs="Times New Roman"/>
          <w:b/>
          <w:sz w:val="28"/>
          <w:szCs w:val="28"/>
        </w:rPr>
        <w:t>и</w:t>
      </w:r>
      <w:r w:rsidR="000B21DA" w:rsidRPr="000F147D">
        <w:rPr>
          <w:rFonts w:ascii="Times New Roman" w:hAnsi="Times New Roman" w:cs="Times New Roman"/>
          <w:b/>
          <w:sz w:val="28"/>
          <w:szCs w:val="28"/>
        </w:rPr>
        <w:t xml:space="preserve"> в ходе проведенных антикор</w:t>
      </w:r>
      <w:r w:rsidR="00ED30F4" w:rsidRPr="000F147D">
        <w:rPr>
          <w:rFonts w:ascii="Times New Roman" w:hAnsi="Times New Roman" w:cs="Times New Roman"/>
          <w:b/>
          <w:sz w:val="28"/>
          <w:szCs w:val="28"/>
        </w:rPr>
        <w:t>р</w:t>
      </w:r>
      <w:r w:rsidR="000B21DA" w:rsidRPr="000F147D">
        <w:rPr>
          <w:rFonts w:ascii="Times New Roman" w:hAnsi="Times New Roman" w:cs="Times New Roman"/>
          <w:b/>
          <w:sz w:val="28"/>
          <w:szCs w:val="28"/>
        </w:rPr>
        <w:t>упционных мероприятий</w:t>
      </w:r>
      <w:r w:rsidRPr="000F147D">
        <w:rPr>
          <w:rFonts w:ascii="Times New Roman" w:hAnsi="Times New Roman" w:cs="Times New Roman"/>
          <w:b/>
          <w:sz w:val="28"/>
          <w:szCs w:val="28"/>
        </w:rPr>
        <w:t>.</w:t>
      </w:r>
      <w:r w:rsidR="000B21DA" w:rsidRPr="000F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B94" w:rsidRPr="000F147D">
        <w:rPr>
          <w:rFonts w:ascii="Times New Roman" w:hAnsi="Times New Roman" w:cs="Times New Roman"/>
          <w:sz w:val="28"/>
          <w:szCs w:val="28"/>
        </w:rPr>
        <w:t>В</w:t>
      </w:r>
      <w:r w:rsidR="001C1E92">
        <w:rPr>
          <w:rFonts w:ascii="Times New Roman" w:hAnsi="Times New Roman" w:cs="Times New Roman"/>
          <w:sz w:val="28"/>
          <w:szCs w:val="28"/>
        </w:rPr>
        <w:t>о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втором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66DB5">
        <w:rPr>
          <w:rFonts w:ascii="Times New Roman" w:hAnsi="Times New Roman" w:cs="Times New Roman"/>
          <w:sz w:val="28"/>
          <w:szCs w:val="28"/>
        </w:rPr>
        <w:t>2017 года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 количество получивших знания </w:t>
      </w:r>
      <w:r w:rsidR="00F34A82">
        <w:rPr>
          <w:rFonts w:ascii="Times New Roman" w:hAnsi="Times New Roman" w:cs="Times New Roman"/>
          <w:sz w:val="28"/>
          <w:szCs w:val="28"/>
        </w:rPr>
        <w:t xml:space="preserve">по антикоррупционной политики 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E74B1">
        <w:rPr>
          <w:rFonts w:ascii="Times New Roman" w:hAnsi="Times New Roman" w:cs="Times New Roman"/>
          <w:sz w:val="28"/>
          <w:szCs w:val="28"/>
        </w:rPr>
        <w:t>56,</w:t>
      </w:r>
      <w:r w:rsidR="001C1E92">
        <w:rPr>
          <w:rFonts w:ascii="Times New Roman" w:hAnsi="Times New Roman" w:cs="Times New Roman"/>
          <w:sz w:val="28"/>
          <w:szCs w:val="28"/>
        </w:rPr>
        <w:t>7</w:t>
      </w:r>
      <w:r w:rsidR="00F34A82">
        <w:rPr>
          <w:rFonts w:ascii="Times New Roman" w:hAnsi="Times New Roman" w:cs="Times New Roman"/>
          <w:sz w:val="28"/>
          <w:szCs w:val="28"/>
        </w:rPr>
        <w:t xml:space="preserve"> 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A87B94" w:rsidRPr="000F147D">
        <w:rPr>
          <w:rFonts w:ascii="Times New Roman" w:hAnsi="Times New Roman" w:cs="Times New Roman"/>
          <w:sz w:val="28"/>
          <w:szCs w:val="28"/>
        </w:rPr>
        <w:t>%, п</w:t>
      </w:r>
      <w:r w:rsidRPr="000F147D">
        <w:rPr>
          <w:rFonts w:ascii="Times New Roman" w:hAnsi="Times New Roman" w:cs="Times New Roman"/>
          <w:sz w:val="28"/>
          <w:szCs w:val="28"/>
        </w:rPr>
        <w:t>о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Pr="000F147D">
        <w:rPr>
          <w:rFonts w:ascii="Times New Roman" w:hAnsi="Times New Roman" w:cs="Times New Roman"/>
          <w:sz w:val="28"/>
          <w:szCs w:val="28"/>
        </w:rPr>
        <w:t>ю</w:t>
      </w:r>
      <w:r w:rsidR="00A87B94" w:rsidRPr="000F147D">
        <w:rPr>
          <w:rFonts w:ascii="Times New Roman" w:hAnsi="Times New Roman" w:cs="Times New Roman"/>
          <w:sz w:val="28"/>
          <w:szCs w:val="28"/>
        </w:rPr>
        <w:t xml:space="preserve"> с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sz w:val="28"/>
          <w:szCs w:val="28"/>
        </w:rPr>
        <w:t>аналогичным</w:t>
      </w:r>
      <w:r w:rsidR="00166DB5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1C1E92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166DB5">
        <w:rPr>
          <w:rFonts w:ascii="Times New Roman" w:hAnsi="Times New Roman" w:cs="Times New Roman"/>
          <w:sz w:val="28"/>
          <w:szCs w:val="28"/>
        </w:rPr>
        <w:t xml:space="preserve"> можно наблюдать увеличения числа удовлетворенных полученными знаниями (</w:t>
      </w:r>
      <w:r w:rsidR="001C1E92">
        <w:rPr>
          <w:rFonts w:ascii="Times New Roman" w:hAnsi="Times New Roman" w:cs="Times New Roman"/>
          <w:sz w:val="28"/>
          <w:szCs w:val="28"/>
        </w:rPr>
        <w:t>второй</w:t>
      </w:r>
      <w:r w:rsidR="00166DB5">
        <w:rPr>
          <w:rFonts w:ascii="Times New Roman" w:hAnsi="Times New Roman" w:cs="Times New Roman"/>
          <w:sz w:val="28"/>
          <w:szCs w:val="28"/>
        </w:rPr>
        <w:t xml:space="preserve"> квартал 2016 года </w:t>
      </w:r>
      <w:r w:rsidR="00F34A82">
        <w:rPr>
          <w:rFonts w:ascii="Times New Roman" w:hAnsi="Times New Roman" w:cs="Times New Roman"/>
          <w:sz w:val="28"/>
          <w:szCs w:val="28"/>
        </w:rPr>
        <w:t>–</w:t>
      </w:r>
      <w:r w:rsidR="00166DB5">
        <w:rPr>
          <w:rFonts w:ascii="Times New Roman" w:hAnsi="Times New Roman" w:cs="Times New Roman"/>
          <w:sz w:val="28"/>
          <w:szCs w:val="28"/>
        </w:rPr>
        <w:t xml:space="preserve"> </w:t>
      </w:r>
      <w:r w:rsidR="004E74B1">
        <w:rPr>
          <w:rFonts w:ascii="Times New Roman" w:hAnsi="Times New Roman" w:cs="Times New Roman"/>
          <w:sz w:val="28"/>
          <w:szCs w:val="28"/>
        </w:rPr>
        <w:t>50,9</w:t>
      </w:r>
      <w:r w:rsidR="00166DB5" w:rsidRPr="00745DCF">
        <w:rPr>
          <w:rFonts w:ascii="Times New Roman" w:hAnsi="Times New Roman" w:cs="Times New Roman"/>
          <w:sz w:val="28"/>
          <w:szCs w:val="28"/>
        </w:rPr>
        <w:t>%)</w:t>
      </w:r>
      <w:r w:rsidR="00F34A82" w:rsidRPr="00745DCF">
        <w:rPr>
          <w:rFonts w:ascii="Times New Roman" w:hAnsi="Times New Roman" w:cs="Times New Roman"/>
          <w:sz w:val="28"/>
          <w:szCs w:val="28"/>
        </w:rPr>
        <w:t>.</w:t>
      </w:r>
    </w:p>
    <w:p w:rsidR="00166DB5" w:rsidRDefault="00A87B94" w:rsidP="00A8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>Навы</w:t>
      </w:r>
      <w:r w:rsidR="004E74B1">
        <w:rPr>
          <w:rFonts w:ascii="Times New Roman" w:hAnsi="Times New Roman" w:cs="Times New Roman"/>
          <w:sz w:val="28"/>
          <w:szCs w:val="28"/>
        </w:rPr>
        <w:t>ки противодействия коррупции во втором</w:t>
      </w:r>
      <w:r w:rsidRPr="000F147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34A82">
        <w:rPr>
          <w:rFonts w:ascii="Times New Roman" w:hAnsi="Times New Roman" w:cs="Times New Roman"/>
          <w:sz w:val="28"/>
          <w:szCs w:val="28"/>
        </w:rPr>
        <w:t xml:space="preserve">текущего года получили </w:t>
      </w:r>
      <w:r w:rsidR="004E74B1">
        <w:rPr>
          <w:rFonts w:ascii="Times New Roman" w:hAnsi="Times New Roman" w:cs="Times New Roman"/>
          <w:sz w:val="28"/>
          <w:szCs w:val="28"/>
        </w:rPr>
        <w:t>5</w:t>
      </w:r>
      <w:r w:rsidR="00F34A82">
        <w:rPr>
          <w:rFonts w:ascii="Times New Roman" w:hAnsi="Times New Roman" w:cs="Times New Roman"/>
          <w:sz w:val="28"/>
          <w:szCs w:val="28"/>
        </w:rPr>
        <w:t>%</w:t>
      </w:r>
      <w:r w:rsidR="000B21DA" w:rsidRPr="000F147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0F147D">
        <w:rPr>
          <w:rFonts w:ascii="Times New Roman" w:hAnsi="Times New Roman" w:cs="Times New Roman"/>
          <w:sz w:val="28"/>
          <w:szCs w:val="28"/>
        </w:rPr>
        <w:t xml:space="preserve">, </w:t>
      </w:r>
      <w:r w:rsidR="00F34A82">
        <w:rPr>
          <w:rFonts w:ascii="Times New Roman" w:hAnsi="Times New Roman" w:cs="Times New Roman"/>
          <w:sz w:val="28"/>
          <w:szCs w:val="28"/>
        </w:rPr>
        <w:t xml:space="preserve">что </w:t>
      </w:r>
      <w:r w:rsidRPr="000F147D">
        <w:rPr>
          <w:rFonts w:ascii="Times New Roman" w:hAnsi="Times New Roman" w:cs="Times New Roman"/>
          <w:sz w:val="28"/>
          <w:szCs w:val="28"/>
        </w:rPr>
        <w:t xml:space="preserve">меньше чем в </w:t>
      </w:r>
      <w:r w:rsidR="00F34A82">
        <w:rPr>
          <w:rFonts w:ascii="Times New Roman" w:hAnsi="Times New Roman" w:cs="Times New Roman"/>
          <w:sz w:val="28"/>
          <w:szCs w:val="28"/>
        </w:rPr>
        <w:t>предыдущем квартале</w:t>
      </w:r>
      <w:r w:rsidRPr="000F147D">
        <w:rPr>
          <w:rFonts w:ascii="Times New Roman" w:hAnsi="Times New Roman" w:cs="Times New Roman"/>
          <w:sz w:val="28"/>
          <w:szCs w:val="28"/>
        </w:rPr>
        <w:t xml:space="preserve">  – </w:t>
      </w:r>
      <w:r w:rsidR="004E74B1">
        <w:rPr>
          <w:rFonts w:ascii="Times New Roman" w:hAnsi="Times New Roman" w:cs="Times New Roman"/>
          <w:sz w:val="28"/>
          <w:szCs w:val="28"/>
        </w:rPr>
        <w:t>9,7</w:t>
      </w:r>
      <w:r w:rsidR="00ED30F4" w:rsidRPr="000F147D">
        <w:rPr>
          <w:rFonts w:ascii="Times New Roman" w:hAnsi="Times New Roman" w:cs="Times New Roman"/>
          <w:sz w:val="28"/>
          <w:szCs w:val="28"/>
        </w:rPr>
        <w:t> </w:t>
      </w:r>
      <w:r w:rsidR="00F34A82">
        <w:rPr>
          <w:rFonts w:ascii="Times New Roman" w:hAnsi="Times New Roman" w:cs="Times New Roman"/>
          <w:sz w:val="28"/>
          <w:szCs w:val="28"/>
        </w:rPr>
        <w:t>%.</w:t>
      </w:r>
    </w:p>
    <w:p w:rsidR="00485FDA" w:rsidRDefault="00485FDA" w:rsidP="00A8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E92" w:rsidRDefault="001C1E92" w:rsidP="001C1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828" cy="2992582"/>
            <wp:effectExtent l="19050" t="0" r="24872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4A82" w:rsidRDefault="00F34A82" w:rsidP="00A8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A82" w:rsidRDefault="00F34A82" w:rsidP="00F34A82">
      <w:pPr>
        <w:jc w:val="center"/>
      </w:pPr>
      <w:r w:rsidRPr="000F147D">
        <w:rPr>
          <w:rFonts w:ascii="Times New Roman" w:hAnsi="Times New Roman" w:cs="Times New Roman"/>
          <w:i/>
          <w:sz w:val="28"/>
          <w:szCs w:val="28"/>
        </w:rPr>
        <w:t>Рисунок 7 – Получение практических знаний и навыков в ходе проведенных мероприятий:</w:t>
      </w:r>
      <w:r w:rsidRPr="008E2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E92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i/>
          <w:sz w:val="28"/>
          <w:szCs w:val="28"/>
        </w:rPr>
        <w:t>квартал 2017г.,</w:t>
      </w:r>
      <w:r w:rsidRPr="000F147D">
        <w:rPr>
          <w:rFonts w:ascii="Times New Roman" w:hAnsi="Times New Roman" w:cs="Times New Roman"/>
          <w:i/>
          <w:sz w:val="28"/>
          <w:szCs w:val="28"/>
        </w:rPr>
        <w:t>%</w:t>
      </w:r>
    </w:p>
    <w:p w:rsidR="00F34A82" w:rsidRPr="000F147D" w:rsidRDefault="00F34A82" w:rsidP="00F3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lastRenderedPageBreak/>
        <w:t xml:space="preserve">В целом, положительный настрой от мероприятий в среднем за </w:t>
      </w:r>
      <w:r>
        <w:rPr>
          <w:rFonts w:ascii="Times New Roman" w:hAnsi="Times New Roman" w:cs="Times New Roman"/>
          <w:sz w:val="28"/>
          <w:szCs w:val="28"/>
        </w:rPr>
        <w:t xml:space="preserve">два квартала отметили </w:t>
      </w:r>
      <w:r w:rsidR="00745DCF">
        <w:rPr>
          <w:rFonts w:ascii="Times New Roman" w:hAnsi="Times New Roman" w:cs="Times New Roman"/>
          <w:sz w:val="28"/>
          <w:szCs w:val="28"/>
        </w:rPr>
        <w:t>6</w:t>
      </w:r>
      <w:r w:rsidRPr="000F147D">
        <w:rPr>
          <w:rFonts w:ascii="Times New Roman" w:hAnsi="Times New Roman" w:cs="Times New Roman"/>
          <w:sz w:val="28"/>
          <w:szCs w:val="28"/>
        </w:rPr>
        <w:t> % опрошенных участников</w:t>
      </w:r>
      <w:r w:rsidR="009F198D">
        <w:rPr>
          <w:rFonts w:ascii="Times New Roman" w:hAnsi="Times New Roman" w:cs="Times New Roman"/>
          <w:sz w:val="28"/>
          <w:szCs w:val="28"/>
        </w:rPr>
        <w:t>.</w:t>
      </w: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A82" w:rsidRPr="000F147D" w:rsidRDefault="00F34A82" w:rsidP="00F34A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909" w:rsidRPr="000F147D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0F1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ED30F4" w:rsidRPr="000F1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0F1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завершении опроса респондентам было предложено дать свои предложения</w:t>
      </w:r>
      <w:r w:rsidR="00D312E2" w:rsidRPr="000F1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:</w:t>
      </w:r>
      <w:r w:rsidR="00ED30F4" w:rsidRPr="000F1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</w:p>
    <w:p w:rsidR="00047909" w:rsidRPr="000F147D" w:rsidRDefault="00ED30F4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– </w:t>
      </w:r>
      <w:r w:rsidR="00D312E2"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проведению мероприятий: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947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047909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респондентов отмечают</w:t>
      </w:r>
      <w:r w:rsidR="00766B27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909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увеличения количества и частоты антикоррупционных мероприятий (семинары, тренинги, диалоги и дискуссии) по выявлению коррупционных практик, в особенности среди студентов и сельского населения. При этом </w:t>
      </w:r>
      <w:r w:rsidR="00224A3B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047909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освещать мероприятия по телевидению</w:t>
      </w:r>
      <w:r w:rsidR="00ED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социальных сетях, </w:t>
      </w:r>
      <w:r w:rsidR="00047909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видеоролики и фильмы по противодействию коррупции с разработкой наглядных материалов, пр</w:t>
      </w:r>
      <w:r w:rsidR="00900D91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7909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зентовать итоги социологических исследований; </w:t>
      </w:r>
    </w:p>
    <w:p w:rsidR="00047909" w:rsidRPr="000F147D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– п</w:t>
      </w:r>
      <w:r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содержанию мероприятий</w:t>
      </w:r>
      <w:r w:rsidR="00D312E2"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A3020"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902CB6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разъясня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причины </w:t>
      </w:r>
      <w:r w:rsidR="00224A3B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получения/дачи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взяток и 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по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профилактик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24A3B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 и «О государственной службе», приводить  конкретные примеры наказания за факты коррупции и</w:t>
      </w:r>
      <w:r w:rsidR="00224A3B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правонарушения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сферах государственного управления (ЖКХ, земельные отношения, образование, здравоохранение и т.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д.), делиться зарубежным опытом противодействия коррупции, представ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данные 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 в регионах; </w:t>
      </w:r>
    </w:p>
    <w:p w:rsidR="00047909" w:rsidRPr="000F147D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– </w:t>
      </w:r>
      <w:r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</w:t>
      </w:r>
      <w:r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совершенствованию государственной службы</w:t>
      </w:r>
      <w:r w:rsidR="00D312E2"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респонденты</w:t>
      </w:r>
      <w:r w:rsidR="00D312E2" w:rsidRPr="000F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</w:t>
      </w:r>
      <w:r w:rsidR="00351FA4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постоянной основе осуществлять 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 об</w:t>
      </w:r>
      <w:r w:rsidR="001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государственных служащих</w:t>
      </w:r>
      <w:r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12E2" w:rsidRPr="000F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7B94" w:rsidRPr="000F147D" w:rsidRDefault="00A87B94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8F8" w:rsidRPr="000F147D" w:rsidRDefault="00351FA4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147D">
        <w:rPr>
          <w:rFonts w:ascii="Times New Roman" w:eastAsia="Calibri" w:hAnsi="Times New Roman" w:cs="Times New Roman"/>
          <w:b/>
          <w:i/>
          <w:sz w:val="28"/>
          <w:szCs w:val="28"/>
        </w:rPr>
        <w:t>Выводы и рекомендации</w:t>
      </w:r>
    </w:p>
    <w:p w:rsidR="007638F8" w:rsidRPr="00902CB6" w:rsidRDefault="003568EA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о проведенным антикоррупционным мероприятиям наблюдается </w:t>
      </w:r>
      <w:r w:rsidR="007638F8" w:rsidRPr="00902CB6">
        <w:rPr>
          <w:rFonts w:ascii="Times New Roman" w:eastAsia="Calibri" w:hAnsi="Times New Roman" w:cs="Times New Roman"/>
          <w:b/>
          <w:sz w:val="28"/>
          <w:szCs w:val="28"/>
        </w:rPr>
        <w:t>низкая активность тер</w:t>
      </w:r>
      <w:r w:rsidR="001F3222" w:rsidRPr="00902CB6">
        <w:rPr>
          <w:rFonts w:ascii="Times New Roman" w:eastAsia="Calibri" w:hAnsi="Times New Roman" w:cs="Times New Roman"/>
          <w:b/>
          <w:sz w:val="28"/>
          <w:szCs w:val="28"/>
        </w:rPr>
        <w:t>риториальных подразделений АДГС</w:t>
      </w:r>
      <w:r w:rsidR="007638F8" w:rsidRPr="00902CB6">
        <w:rPr>
          <w:rFonts w:ascii="Times New Roman" w:eastAsia="Calibri" w:hAnsi="Times New Roman" w:cs="Times New Roman"/>
          <w:b/>
          <w:sz w:val="28"/>
          <w:szCs w:val="28"/>
        </w:rPr>
        <w:t>ПК,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 только 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6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07C" w:rsidRPr="00902CB6">
        <w:rPr>
          <w:rFonts w:ascii="Times New Roman" w:eastAsia="Calibri" w:hAnsi="Times New Roman" w:cs="Times New Roman"/>
          <w:sz w:val="28"/>
          <w:szCs w:val="28"/>
        </w:rPr>
        <w:t>регионов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 предоставили сведения о </w:t>
      </w:r>
      <w:r w:rsidR="004A3FED" w:rsidRPr="00902CB6">
        <w:rPr>
          <w:rFonts w:ascii="Times New Roman" w:eastAsia="Calibri" w:hAnsi="Times New Roman" w:cs="Times New Roman"/>
          <w:sz w:val="28"/>
          <w:szCs w:val="28"/>
        </w:rPr>
        <w:t xml:space="preserve">количестве 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проведенных мероприятиях, по </w:t>
      </w:r>
      <w:r w:rsidR="0004707C" w:rsidRPr="00902CB6">
        <w:rPr>
          <w:rFonts w:ascii="Times New Roman" w:eastAsia="Calibri" w:hAnsi="Times New Roman" w:cs="Times New Roman"/>
          <w:sz w:val="28"/>
          <w:szCs w:val="28"/>
        </w:rPr>
        <w:t>6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07C" w:rsidRPr="00902CB6">
        <w:rPr>
          <w:rFonts w:ascii="Times New Roman" w:eastAsia="Calibri" w:hAnsi="Times New Roman" w:cs="Times New Roman"/>
          <w:sz w:val="28"/>
          <w:szCs w:val="28"/>
        </w:rPr>
        <w:t>реги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о</w:t>
      </w:r>
      <w:r w:rsidR="0004707C" w:rsidRPr="00902CB6">
        <w:rPr>
          <w:rFonts w:ascii="Times New Roman" w:eastAsia="Calibri" w:hAnsi="Times New Roman" w:cs="Times New Roman"/>
          <w:sz w:val="28"/>
          <w:szCs w:val="28"/>
        </w:rPr>
        <w:t>нам</w:t>
      </w:r>
      <w:r w:rsidR="007638F8" w:rsidRPr="00902CB6">
        <w:rPr>
          <w:rFonts w:ascii="Times New Roman" w:eastAsia="Calibri" w:hAnsi="Times New Roman" w:cs="Times New Roman"/>
          <w:sz w:val="28"/>
          <w:szCs w:val="28"/>
        </w:rPr>
        <w:t xml:space="preserve"> информация отсутствовала.</w:t>
      </w:r>
    </w:p>
    <w:p w:rsidR="007638F8" w:rsidRPr="00902CB6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2CB6">
        <w:rPr>
          <w:rFonts w:ascii="Times New Roman" w:eastAsia="Calibri" w:hAnsi="Times New Roman" w:cs="Times New Roman"/>
          <w:sz w:val="28"/>
          <w:szCs w:val="28"/>
        </w:rPr>
        <w:t>По ча</w:t>
      </w:r>
      <w:r w:rsidR="0004707C" w:rsidRPr="00902CB6">
        <w:rPr>
          <w:rFonts w:ascii="Times New Roman" w:eastAsia="Calibri" w:hAnsi="Times New Roman" w:cs="Times New Roman"/>
          <w:sz w:val="28"/>
          <w:szCs w:val="28"/>
        </w:rPr>
        <w:t xml:space="preserve">стоте коррупционных практик по двум кварталам 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в среднем  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39,1</w:t>
      </w:r>
      <w:r w:rsidRPr="00902CB6">
        <w:rPr>
          <w:rFonts w:ascii="Times New Roman" w:eastAsia="Calibri" w:hAnsi="Times New Roman" w:cs="Times New Roman"/>
          <w:sz w:val="28"/>
          <w:szCs w:val="28"/>
        </w:rPr>
        <w:t>% не сталкивались с коррупцией, а 2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2</w:t>
      </w:r>
      <w:r w:rsidRPr="00902CB6">
        <w:rPr>
          <w:rFonts w:ascii="Times New Roman" w:eastAsia="Calibri" w:hAnsi="Times New Roman" w:cs="Times New Roman"/>
          <w:sz w:val="28"/>
          <w:szCs w:val="28"/>
        </w:rPr>
        <w:t>,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7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 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% опрошенных </w:t>
      </w:r>
      <w:r w:rsidRPr="00902CB6">
        <w:rPr>
          <w:rFonts w:ascii="Times New Roman" w:eastAsia="Calibri" w:hAnsi="Times New Roman" w:cs="Times New Roman"/>
          <w:b/>
          <w:sz w:val="28"/>
          <w:szCs w:val="28"/>
        </w:rPr>
        <w:t>имели коррупционный опыт.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Наиболее часто сталкивают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ся с коррупцией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в среднем за год 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4,</w:t>
      </w:r>
      <w:r w:rsidR="00E10B4B" w:rsidRPr="00902CB6">
        <w:rPr>
          <w:rFonts w:ascii="Times New Roman" w:eastAsia="Calibri" w:hAnsi="Times New Roman" w:cs="Times New Roman"/>
          <w:sz w:val="28"/>
          <w:szCs w:val="28"/>
        </w:rPr>
        <w:t>6</w:t>
      </w:r>
      <w:r w:rsidRPr="00902CB6">
        <w:rPr>
          <w:rFonts w:ascii="Times New Roman" w:eastAsia="Calibri" w:hAnsi="Times New Roman" w:cs="Times New Roman"/>
          <w:sz w:val="28"/>
          <w:szCs w:val="28"/>
        </w:rPr>
        <w:t>% респондентов.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BE1" w:rsidRPr="00902CB6" w:rsidRDefault="003568EA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Отметим, что</w:t>
      </w:r>
      <w:r w:rsidR="007638F8"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ситуация с коррупционной практикой улучшается</w:t>
      </w:r>
      <w:r w:rsidR="00E10B4B" w:rsidRPr="00902CB6">
        <w:rPr>
          <w:rFonts w:ascii="Times New Roman" w:eastAsia="Calibri" w:hAnsi="Times New Roman" w:cs="Times New Roman"/>
          <w:i/>
          <w:sz w:val="28"/>
          <w:szCs w:val="28"/>
        </w:rPr>
        <w:t>, но незначительно</w:t>
      </w:r>
      <w:r w:rsidR="007638F8"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известно, содержание коррупционных практик зачастую складывается при взаимодействии власти и бизнеса, что предполагает </w:t>
      </w:r>
      <w:r w:rsidR="001F3222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незаконную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деятельность госслужащего и соответствующую плату со стороны предпринимателей в форме благотворительных взносов и платежей,  оформления заказов на консалтинговые и иные услуги.</w:t>
      </w:r>
    </w:p>
    <w:p w:rsidR="007638F8" w:rsidRPr="00902CB6" w:rsidRDefault="007638F8" w:rsidP="00D84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Таким образом, территориальным департаментам 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АДГС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>ПК необходимо разработать методологию исследования по выявлению коррупционных практик и составить план мероприятий по снижению уровня коррупции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согласовав с уполномоченным органом по 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противодействию коррупции.</w:t>
      </w:r>
      <w:r w:rsidR="00D84BE1"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Наряду с этим, в</w:t>
      </w:r>
      <w:r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целях информирования граждан в этом направлении желательно разработать специальные курсы</w:t>
      </w:r>
      <w:r w:rsidR="001F3222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такие</w:t>
      </w:r>
      <w:r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«Пр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едотвращение конфликта интересов</w:t>
      </w:r>
      <w:r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«Этика госслужащего как основа противодействия коррупции», «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Коррупционные отношения и м</w:t>
      </w:r>
      <w:r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еханизм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противодействия коррупции»</w:t>
      </w:r>
      <w:r w:rsidR="00D84BE1" w:rsidRPr="00902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</w:t>
      </w:r>
    </w:p>
    <w:p w:rsidR="007638F8" w:rsidRPr="00902CB6" w:rsidRDefault="007638F8" w:rsidP="00B6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30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,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5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% респондентов (данные за 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второй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 xml:space="preserve"> квартал 2016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 </w:t>
      </w:r>
      <w:r w:rsidRPr="00902CB6">
        <w:rPr>
          <w:rFonts w:ascii="Times New Roman" w:eastAsia="Calibri" w:hAnsi="Times New Roman" w:cs="Times New Roman"/>
          <w:sz w:val="28"/>
          <w:szCs w:val="28"/>
        </w:rPr>
        <w:t>г.)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уровень коррупции в стране</w:t>
      </w:r>
      <w:r w:rsidR="001323EC" w:rsidRPr="00902CB6">
        <w:rPr>
          <w:rFonts w:ascii="Times New Roman" w:eastAsia="Calibri" w:hAnsi="Times New Roman" w:cs="Times New Roman"/>
          <w:sz w:val="28"/>
          <w:szCs w:val="28"/>
        </w:rPr>
        <w:t xml:space="preserve"> сокращается, 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в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 xml:space="preserve">о втором </w:t>
      </w:r>
      <w:r w:rsidRPr="00902CB6"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 xml:space="preserve"> текущего года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эта цифра 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увеличилась до 3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2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,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0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%</w:t>
      </w:r>
      <w:r w:rsidR="001323EC" w:rsidRPr="00902C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23EC" w:rsidRPr="00902CB6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2CB6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Pr="00902C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 xml:space="preserve">увеличилось количество респондентов, считающих, что </w:t>
      </w:r>
      <w:r w:rsidRPr="00902CB6">
        <w:rPr>
          <w:rFonts w:ascii="Times New Roman" w:eastAsia="Calibri" w:hAnsi="Times New Roman" w:cs="Times New Roman"/>
          <w:sz w:val="28"/>
          <w:szCs w:val="28"/>
        </w:rPr>
        <w:t>ситуация остается прежней</w:t>
      </w:r>
      <w:r w:rsidR="00030998" w:rsidRPr="00902C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 xml:space="preserve">и ничего не меняется (с 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27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% до 27,</w:t>
      </w:r>
      <w:r w:rsidR="004E74B1" w:rsidRPr="00902CB6">
        <w:rPr>
          <w:rFonts w:ascii="Times New Roman" w:eastAsia="Calibri" w:hAnsi="Times New Roman" w:cs="Times New Roman"/>
          <w:sz w:val="28"/>
          <w:szCs w:val="28"/>
        </w:rPr>
        <w:t>3</w:t>
      </w:r>
      <w:r w:rsidR="00B66243" w:rsidRPr="00902CB6">
        <w:rPr>
          <w:rFonts w:ascii="Times New Roman" w:eastAsia="Calibri" w:hAnsi="Times New Roman" w:cs="Times New Roman"/>
          <w:sz w:val="28"/>
          <w:szCs w:val="28"/>
        </w:rPr>
        <w:t>%).</w:t>
      </w:r>
      <w:r w:rsidR="00B66243" w:rsidRPr="00902C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23EC" w:rsidRPr="00902CB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638F8" w:rsidRPr="00902CB6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CB6">
        <w:rPr>
          <w:rFonts w:ascii="Times New Roman" w:eastAsia="Calibri" w:hAnsi="Times New Roman" w:cs="Times New Roman"/>
          <w:sz w:val="28"/>
          <w:szCs w:val="28"/>
        </w:rPr>
        <w:t>Сферами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подверженными коррупции</w:t>
      </w:r>
      <w:r w:rsidR="001F3222" w:rsidRPr="00902CB6">
        <w:rPr>
          <w:rFonts w:ascii="Times New Roman" w:eastAsia="Calibri" w:hAnsi="Times New Roman" w:cs="Times New Roman"/>
          <w:sz w:val="28"/>
          <w:szCs w:val="28"/>
        </w:rPr>
        <w:t>, по-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прежнему остаются </w:t>
      </w:r>
      <w:r w:rsidRPr="00902CB6">
        <w:rPr>
          <w:rFonts w:ascii="Times New Roman" w:eastAsia="Calibri" w:hAnsi="Times New Roman" w:cs="Times New Roman"/>
          <w:b/>
          <w:sz w:val="28"/>
          <w:szCs w:val="28"/>
        </w:rPr>
        <w:t>правоохранительные органы и судебная система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323EC" w:rsidRPr="00902CB6">
        <w:rPr>
          <w:rFonts w:ascii="Times New Roman" w:hAnsi="Times New Roman" w:cs="Times New Roman"/>
          <w:sz w:val="28"/>
          <w:szCs w:val="28"/>
        </w:rPr>
        <w:t xml:space="preserve">в </w:t>
      </w:r>
      <w:r w:rsidR="004E74B1" w:rsidRPr="00902CB6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1323EC" w:rsidRPr="00902CB6">
        <w:rPr>
          <w:rFonts w:ascii="Times New Roman" w:hAnsi="Times New Roman" w:cs="Times New Roman"/>
          <w:sz w:val="28"/>
          <w:szCs w:val="28"/>
        </w:rPr>
        <w:t xml:space="preserve">квартале 2016 года – </w:t>
      </w:r>
      <w:r w:rsidR="004E74B1" w:rsidRPr="00902CB6">
        <w:rPr>
          <w:rFonts w:ascii="Times New Roman" w:hAnsi="Times New Roman" w:cs="Times New Roman"/>
          <w:sz w:val="28"/>
          <w:szCs w:val="28"/>
        </w:rPr>
        <w:t>40,5</w:t>
      </w:r>
      <w:r w:rsidR="001323EC" w:rsidRPr="00902CB6">
        <w:rPr>
          <w:rFonts w:ascii="Times New Roman" w:hAnsi="Times New Roman" w:cs="Times New Roman"/>
          <w:sz w:val="28"/>
          <w:szCs w:val="28"/>
        </w:rPr>
        <w:t> %, в</w:t>
      </w:r>
      <w:r w:rsidR="004E74B1" w:rsidRPr="00902CB6">
        <w:rPr>
          <w:rFonts w:ascii="Times New Roman" w:hAnsi="Times New Roman" w:cs="Times New Roman"/>
          <w:sz w:val="28"/>
          <w:szCs w:val="28"/>
        </w:rPr>
        <w:t>о втором</w:t>
      </w:r>
      <w:r w:rsidR="001323EC" w:rsidRPr="00902CB6">
        <w:rPr>
          <w:rFonts w:ascii="Times New Roman" w:hAnsi="Times New Roman" w:cs="Times New Roman"/>
          <w:sz w:val="28"/>
          <w:szCs w:val="28"/>
        </w:rPr>
        <w:t xml:space="preserve"> квартале 2017 года – </w:t>
      </w:r>
      <w:r w:rsidR="004E74B1" w:rsidRPr="00902CB6">
        <w:rPr>
          <w:rFonts w:ascii="Times New Roman" w:hAnsi="Times New Roman" w:cs="Times New Roman"/>
          <w:sz w:val="28"/>
          <w:szCs w:val="28"/>
        </w:rPr>
        <w:t>54</w:t>
      </w:r>
      <w:r w:rsidR="001323EC" w:rsidRPr="00902CB6">
        <w:rPr>
          <w:rFonts w:ascii="Times New Roman" w:hAnsi="Times New Roman" w:cs="Times New Roman"/>
          <w:sz w:val="28"/>
          <w:szCs w:val="28"/>
        </w:rPr>
        <w:t>,3 %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). На втором месте объекты социальной сферы: </w:t>
      </w:r>
      <w:r w:rsidRPr="00902CB6">
        <w:rPr>
          <w:rFonts w:ascii="Times New Roman" w:eastAsia="Calibri" w:hAnsi="Times New Roman" w:cs="Times New Roman"/>
          <w:b/>
          <w:sz w:val="28"/>
          <w:szCs w:val="28"/>
        </w:rPr>
        <w:t>образование и здравоохранение</w:t>
      </w:r>
      <w:r w:rsidRPr="00902C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323EC" w:rsidRPr="00902CB6">
        <w:rPr>
          <w:rFonts w:ascii="Times New Roman" w:hAnsi="Times New Roman" w:cs="Times New Roman"/>
          <w:sz w:val="28"/>
          <w:szCs w:val="28"/>
        </w:rPr>
        <w:t>в</w:t>
      </w:r>
      <w:r w:rsidR="004E74B1" w:rsidRPr="00902CB6">
        <w:rPr>
          <w:rFonts w:ascii="Times New Roman" w:hAnsi="Times New Roman" w:cs="Times New Roman"/>
          <w:sz w:val="28"/>
          <w:szCs w:val="28"/>
        </w:rPr>
        <w:t>о втором квартале текущего года</w:t>
      </w:r>
      <w:r w:rsidR="001323EC" w:rsidRPr="00902CB6">
        <w:rPr>
          <w:rFonts w:ascii="Times New Roman" w:hAnsi="Times New Roman" w:cs="Times New Roman"/>
          <w:sz w:val="28"/>
          <w:szCs w:val="28"/>
        </w:rPr>
        <w:t xml:space="preserve"> - 3,9 %, а в</w:t>
      </w:r>
      <w:r w:rsidR="004E74B1" w:rsidRPr="00902CB6">
        <w:rPr>
          <w:rFonts w:ascii="Times New Roman" w:hAnsi="Times New Roman" w:cs="Times New Roman"/>
          <w:sz w:val="28"/>
          <w:szCs w:val="28"/>
        </w:rPr>
        <w:t>о втором</w:t>
      </w:r>
      <w:r w:rsidR="001323EC" w:rsidRPr="00902CB6">
        <w:rPr>
          <w:rFonts w:ascii="Times New Roman" w:hAnsi="Times New Roman" w:cs="Times New Roman"/>
          <w:sz w:val="28"/>
          <w:szCs w:val="28"/>
        </w:rPr>
        <w:t xml:space="preserve"> квартале 2016 года – </w:t>
      </w:r>
      <w:r w:rsidR="004E74B1" w:rsidRPr="00902CB6">
        <w:rPr>
          <w:rFonts w:ascii="Times New Roman" w:hAnsi="Times New Roman" w:cs="Times New Roman"/>
          <w:sz w:val="28"/>
          <w:szCs w:val="28"/>
        </w:rPr>
        <w:t>12,6</w:t>
      </w:r>
      <w:r w:rsidR="001323EC" w:rsidRPr="00902CB6">
        <w:rPr>
          <w:rFonts w:ascii="Times New Roman" w:hAnsi="Times New Roman" w:cs="Times New Roman"/>
          <w:sz w:val="28"/>
          <w:szCs w:val="28"/>
        </w:rPr>
        <w:t> %</w:t>
      </w:r>
      <w:r w:rsidRPr="00902C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87D93" w:rsidRPr="00902CB6" w:rsidRDefault="00087D93" w:rsidP="00087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6">
        <w:rPr>
          <w:rFonts w:ascii="Times New Roman" w:eastAsia="Calibri" w:hAnsi="Times New Roman" w:cs="Times New Roman"/>
          <w:i/>
          <w:sz w:val="28"/>
          <w:szCs w:val="28"/>
        </w:rPr>
        <w:t>В связи с выполнением рекомендации Стамбульского плана действий в Казахстане заметны определенные изменения в поло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жительную сторону. Тем не менее</w:t>
      </w:r>
      <w:r w:rsidR="001323EC" w:rsidRPr="00902CB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r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оррупция остается распространенной, особенно она проявляется в правоохранительных и государственных институтах</w:t>
      </w:r>
      <w:r w:rsidRPr="0090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9EF" w:rsidRPr="00902CB6" w:rsidRDefault="001879EF" w:rsidP="00187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соблюдения </w:t>
      </w:r>
      <w:r w:rsidRPr="00902CB6">
        <w:rPr>
          <w:rFonts w:ascii="Times New Roman" w:eastAsia="Calibri" w:hAnsi="Times New Roman" w:cs="Times New Roman"/>
          <w:bCs/>
          <w:i/>
          <w:sz w:val="28"/>
          <w:szCs w:val="28"/>
        </w:rPr>
        <w:t>принципа максимальной открытости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информации н</w:t>
      </w:r>
      <w:r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еобходимо усиление транспарентности правовых институтов, в первую очередь, таких как суды, прокуратура, правоохранительные органы. Необходимо усиление системы сдержек и противовесов, с постепенной децентрализацией органов государственной власти, та</w:t>
      </w:r>
      <w:r w:rsidR="00030998"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монополизация политической системы способствует развитию коррупции. В этой связи </w:t>
      </w:r>
      <w:r w:rsidR="001F3222"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целесообразно </w:t>
      </w:r>
      <w:r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рассмотреть возможность применения опыта стран дальнего (Швеция, Сингапур, Канада) и ближнего (Грузия) </w:t>
      </w:r>
      <w:r w:rsidR="001F3222" w:rsidRPr="00902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зарубежья.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>Обеспечение транспарентности государственных органов, постоянная информация в СМИ, печатных изданиях, в системе образования и просвещения о бюджете, распоряжении государственным имуществом, государственных закупках, доходах и имуществе служащих государственных органов, в том числе правоохранительных и судебных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помогут 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взять под контроль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коррупцию, позволят обеспечить усиление доверия граждан к государственным органам.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638F8" w:rsidRPr="000F147D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2CB6">
        <w:rPr>
          <w:rFonts w:ascii="Times New Roman" w:eastAsia="Calibri" w:hAnsi="Times New Roman" w:cs="Times New Roman"/>
          <w:i/>
          <w:sz w:val="28"/>
          <w:szCs w:val="28"/>
        </w:rPr>
        <w:t>В данном случае определяется необходимость проведения глубинных социологических исследований по сферам</w:t>
      </w:r>
      <w:r w:rsidR="001F3222" w:rsidRPr="00902CB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02CB6">
        <w:rPr>
          <w:rFonts w:ascii="Times New Roman" w:eastAsia="Calibri" w:hAnsi="Times New Roman" w:cs="Times New Roman"/>
          <w:i/>
          <w:sz w:val="28"/>
          <w:szCs w:val="28"/>
        </w:rPr>
        <w:t xml:space="preserve"> подверженным коррупции, где основное внимание должно быть уделено видам коррупционных практик, особенно во взаимодействии услугодатель-услугополучатель.</w:t>
      </w:r>
    </w:p>
    <w:p w:rsidR="007638F8" w:rsidRPr="000F147D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7D">
        <w:rPr>
          <w:rFonts w:ascii="Times New Roman" w:eastAsia="Calibri" w:hAnsi="Times New Roman" w:cs="Times New Roman"/>
          <w:b/>
          <w:sz w:val="28"/>
          <w:szCs w:val="28"/>
        </w:rPr>
        <w:t>Положительное отношение к проведению антикоррупционных мероприятий высказали 8</w:t>
      </w:r>
      <w:r w:rsidR="004E74B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F14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E74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F147D">
        <w:rPr>
          <w:rFonts w:ascii="Times New Roman" w:eastAsia="Calibri" w:hAnsi="Times New Roman" w:cs="Times New Roman"/>
          <w:b/>
          <w:sz w:val="28"/>
          <w:szCs w:val="28"/>
        </w:rPr>
        <w:t xml:space="preserve"> % 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респондентов</w:t>
      </w:r>
      <w:r w:rsidR="001F3222" w:rsidRPr="000F1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74B1">
        <w:rPr>
          <w:rFonts w:ascii="Times New Roman" w:eastAsia="Calibri" w:hAnsi="Times New Roman" w:cs="Times New Roman"/>
          <w:sz w:val="28"/>
          <w:szCs w:val="28"/>
        </w:rPr>
        <w:t>во втором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квартале т.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 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="001323EC">
        <w:rPr>
          <w:rFonts w:ascii="Times New Roman" w:eastAsia="Calibri" w:hAnsi="Times New Roman" w:cs="Times New Roman"/>
          <w:sz w:val="28"/>
          <w:szCs w:val="28"/>
        </w:rPr>
        <w:t>и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E74B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 w:rsidR="001323EC">
        <w:rPr>
          <w:rFonts w:ascii="Times New Roman" w:eastAsia="Calibri" w:hAnsi="Times New Roman" w:cs="Times New Roman"/>
          <w:sz w:val="28"/>
          <w:szCs w:val="28"/>
        </w:rPr>
        <w:t xml:space="preserve"> 2016 г.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–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4E74B1">
        <w:rPr>
          <w:rFonts w:ascii="Times New Roman" w:eastAsia="Calibri" w:hAnsi="Times New Roman" w:cs="Times New Roman"/>
          <w:sz w:val="28"/>
          <w:szCs w:val="28"/>
        </w:rPr>
        <w:t>0</w:t>
      </w:r>
      <w:r w:rsidRPr="000F147D">
        <w:rPr>
          <w:rFonts w:ascii="Times New Roman" w:eastAsia="Calibri" w:hAnsi="Times New Roman" w:cs="Times New Roman"/>
          <w:sz w:val="28"/>
          <w:szCs w:val="28"/>
        </w:rPr>
        <w:t>,</w:t>
      </w:r>
      <w:r w:rsidR="004E74B1">
        <w:rPr>
          <w:rFonts w:ascii="Times New Roman" w:eastAsia="Calibri" w:hAnsi="Times New Roman" w:cs="Times New Roman"/>
          <w:sz w:val="28"/>
          <w:szCs w:val="28"/>
        </w:rPr>
        <w:t>3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7638F8" w:rsidRPr="000F147D" w:rsidRDefault="001323EC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оля получивших знания 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в области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антикоррупционной политик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и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E74B1">
        <w:rPr>
          <w:rFonts w:ascii="Times New Roman" w:eastAsia="Calibri" w:hAnsi="Times New Roman" w:cs="Times New Roman"/>
          <w:sz w:val="28"/>
          <w:szCs w:val="28"/>
        </w:rPr>
        <w:t>второ</w:t>
      </w:r>
      <w:r w:rsidR="00E03CF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="00E03CF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48F">
        <w:rPr>
          <w:rFonts w:ascii="Times New Roman" w:eastAsia="Calibri" w:hAnsi="Times New Roman" w:cs="Times New Roman"/>
          <w:sz w:val="28"/>
          <w:szCs w:val="28"/>
        </w:rPr>
        <w:t xml:space="preserve">2016 года составило </w:t>
      </w:r>
      <w:r w:rsidR="004E74B1">
        <w:rPr>
          <w:rFonts w:ascii="Times New Roman" w:eastAsia="Calibri" w:hAnsi="Times New Roman" w:cs="Times New Roman"/>
          <w:sz w:val="28"/>
          <w:szCs w:val="28"/>
        </w:rPr>
        <w:t>50,9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 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>%. В</w:t>
      </w:r>
      <w:r w:rsidR="004E74B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 квартале </w:t>
      </w:r>
      <w:r w:rsidR="004E74B1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наметилась тенденция к </w:t>
      </w:r>
      <w:r w:rsidR="004E74B1">
        <w:rPr>
          <w:rFonts w:ascii="Times New Roman" w:eastAsia="Calibri" w:hAnsi="Times New Roman" w:cs="Times New Roman"/>
          <w:sz w:val="28"/>
          <w:szCs w:val="28"/>
        </w:rPr>
        <w:t>у</w:t>
      </w:r>
      <w:r w:rsidR="00FC248F">
        <w:rPr>
          <w:rFonts w:ascii="Times New Roman" w:eastAsia="Calibri" w:hAnsi="Times New Roman" w:cs="Times New Roman"/>
          <w:sz w:val="28"/>
          <w:szCs w:val="28"/>
        </w:rPr>
        <w:t>величению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C248F">
        <w:rPr>
          <w:rFonts w:ascii="Times New Roman" w:eastAsia="Calibri" w:hAnsi="Times New Roman" w:cs="Times New Roman"/>
          <w:sz w:val="28"/>
          <w:szCs w:val="28"/>
        </w:rPr>
        <w:t>56</w:t>
      </w:r>
      <w:r w:rsidR="004E74B1">
        <w:rPr>
          <w:rFonts w:ascii="Times New Roman" w:eastAsia="Calibri" w:hAnsi="Times New Roman" w:cs="Times New Roman"/>
          <w:sz w:val="28"/>
          <w:szCs w:val="28"/>
        </w:rPr>
        <w:t>,7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8F8" w:rsidRPr="000F147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638F8" w:rsidRPr="000F147D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147D">
        <w:rPr>
          <w:rFonts w:ascii="Times New Roman" w:eastAsia="Calibri" w:hAnsi="Times New Roman" w:cs="Times New Roman"/>
          <w:sz w:val="28"/>
          <w:szCs w:val="28"/>
        </w:rPr>
        <w:t>При этом, если в</w:t>
      </w:r>
      <w:r w:rsidR="004E74B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 w:rsidR="004E74B1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навыки противодействия коррупции получили </w:t>
      </w:r>
      <w:r w:rsidR="004E74B1">
        <w:rPr>
          <w:rFonts w:ascii="Times New Roman" w:eastAsia="Calibri" w:hAnsi="Times New Roman" w:cs="Times New Roman"/>
          <w:sz w:val="28"/>
          <w:szCs w:val="28"/>
        </w:rPr>
        <w:t>9,7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%, то в</w:t>
      </w:r>
      <w:r w:rsidR="004E74B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48F">
        <w:rPr>
          <w:rFonts w:ascii="Times New Roman" w:eastAsia="Calibri" w:hAnsi="Times New Roman" w:cs="Times New Roman"/>
          <w:sz w:val="28"/>
          <w:szCs w:val="28"/>
        </w:rPr>
        <w:t>начале</w:t>
      </w:r>
      <w:r w:rsidR="004E74B1">
        <w:rPr>
          <w:rFonts w:ascii="Times New Roman" w:eastAsia="Calibri" w:hAnsi="Times New Roman" w:cs="Times New Roman"/>
          <w:sz w:val="28"/>
          <w:szCs w:val="28"/>
        </w:rPr>
        <w:t xml:space="preserve"> т.г.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эта цифра несколько снизилась и составила </w:t>
      </w:r>
      <w:r w:rsidR="004E74B1">
        <w:rPr>
          <w:rFonts w:ascii="Times New Roman" w:eastAsia="Calibri" w:hAnsi="Times New Roman" w:cs="Times New Roman"/>
          <w:sz w:val="28"/>
          <w:szCs w:val="28"/>
        </w:rPr>
        <w:t>5</w:t>
      </w:r>
      <w:r w:rsidR="001F3222" w:rsidRPr="000F147D">
        <w:rPr>
          <w:rFonts w:ascii="Times New Roman" w:eastAsia="Calibri" w:hAnsi="Times New Roman" w:cs="Times New Roman"/>
          <w:sz w:val="28"/>
          <w:szCs w:val="28"/>
        </w:rPr>
        <w:t> </w:t>
      </w:r>
      <w:r w:rsidRPr="000F147D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7638F8" w:rsidRPr="000F147D" w:rsidRDefault="001F3222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7D">
        <w:rPr>
          <w:rFonts w:ascii="Times New Roman" w:eastAsia="Calibri" w:hAnsi="Times New Roman" w:cs="Times New Roman"/>
          <w:i/>
          <w:sz w:val="28"/>
          <w:szCs w:val="28"/>
        </w:rPr>
        <w:t>В данном случае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определяется необходимость усиления деятельности территориальных подразделений АДГСПК при проведении антикоррупционных мероприятий с учетом предложений респондентов.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Наряду с этим, н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еобходимо 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проводить работу по 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>повышени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квалификации преподавателей 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РЦО 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>не только по общим вопросам системы государственного управления и государственной службы, но и по вопросам проводимой политики противодействия коррупции. В этом направлении необходимо организовать для них специальны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курс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(семинар) повышения квалификации в сфере антикоррупционного просвещения и воспитания</w:t>
      </w:r>
      <w:r w:rsidR="00E41906" w:rsidRPr="000F147D">
        <w:rPr>
          <w:rFonts w:ascii="Times New Roman" w:eastAsia="Calibri" w:hAnsi="Times New Roman" w:cs="Times New Roman"/>
          <w:i/>
          <w:sz w:val="28"/>
          <w:szCs w:val="28"/>
        </w:rPr>
        <w:t>, в том числе в рамках программы «Болашак».</w:t>
      </w:r>
    </w:p>
    <w:p w:rsidR="007638F8" w:rsidRPr="000F147D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8F8" w:rsidRPr="000F147D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147D">
        <w:rPr>
          <w:rFonts w:ascii="Times New Roman" w:eastAsia="Calibri" w:hAnsi="Times New Roman" w:cs="Times New Roman"/>
          <w:i/>
          <w:sz w:val="28"/>
          <w:szCs w:val="28"/>
        </w:rPr>
        <w:t>В целом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социологический опрос по антикоррупционному просвещению  респонд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ентов показывает 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>незначительное улучшение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ситуации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>(сравнение данных четвертого квартал</w:t>
      </w:r>
      <w:r w:rsidR="00FC248F">
        <w:rPr>
          <w:rFonts w:ascii="Times New Roman" w:eastAsia="Calibri" w:hAnsi="Times New Roman" w:cs="Times New Roman"/>
          <w:i/>
          <w:sz w:val="28"/>
          <w:szCs w:val="28"/>
        </w:rPr>
        <w:t xml:space="preserve">а 2016 года и первого квартала 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>т.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>г.),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 xml:space="preserve"> вместе с тем,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ответы 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>некоторые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вопрос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остаются на одном уровне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без изменений. </w:t>
      </w:r>
      <w:r w:rsidR="001F3222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7638F8" w:rsidRPr="00E41906" w:rsidRDefault="001F3222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147D">
        <w:rPr>
          <w:rFonts w:ascii="Times New Roman" w:eastAsia="Calibri" w:hAnsi="Times New Roman" w:cs="Times New Roman"/>
          <w:i/>
          <w:sz w:val="28"/>
          <w:szCs w:val="28"/>
        </w:rPr>
        <w:t>В связи с этим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считаем нео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>бходимым учитывать рекомендации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направленных ранее результатов опросов и 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рассмотреть возможность реинжиниринга 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>методологи</w:t>
      </w:r>
      <w:r w:rsidR="00934B29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 xml:space="preserve"> исследования (формы опроса, специфику вопросов и т.</w:t>
      </w:r>
      <w:r w:rsidRPr="000F147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7638F8" w:rsidRPr="000F147D">
        <w:rPr>
          <w:rFonts w:ascii="Times New Roman" w:eastAsia="Calibri" w:hAnsi="Times New Roman" w:cs="Times New Roman"/>
          <w:i/>
          <w:sz w:val="28"/>
          <w:szCs w:val="28"/>
        </w:rPr>
        <w:t>д.).</w:t>
      </w:r>
    </w:p>
    <w:sectPr w:rsidR="007638F8" w:rsidRPr="00E41906" w:rsidSect="000C696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F3" w:rsidRDefault="002572F3" w:rsidP="00407AD9">
      <w:pPr>
        <w:spacing w:after="0" w:line="240" w:lineRule="auto"/>
      </w:pPr>
      <w:r>
        <w:separator/>
      </w:r>
    </w:p>
  </w:endnote>
  <w:endnote w:type="continuationSeparator" w:id="1">
    <w:p w:rsidR="002572F3" w:rsidRDefault="002572F3" w:rsidP="004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F3" w:rsidRDefault="002572F3" w:rsidP="00407AD9">
      <w:pPr>
        <w:spacing w:after="0" w:line="240" w:lineRule="auto"/>
      </w:pPr>
      <w:r>
        <w:separator/>
      </w:r>
    </w:p>
  </w:footnote>
  <w:footnote w:type="continuationSeparator" w:id="1">
    <w:p w:rsidR="002572F3" w:rsidRDefault="002572F3" w:rsidP="004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02794"/>
      <w:docPartObj>
        <w:docPartGallery w:val="Page Numbers (Top of Page)"/>
        <w:docPartUnique/>
      </w:docPartObj>
    </w:sdtPr>
    <w:sdtContent>
      <w:p w:rsidR="003C0619" w:rsidRDefault="00AD1E38">
        <w:pPr>
          <w:pStyle w:val="a6"/>
          <w:jc w:val="center"/>
        </w:pPr>
        <w:fldSimple w:instr=" PAGE   \* MERGEFORMAT ">
          <w:r w:rsidR="001C2361">
            <w:rPr>
              <w:noProof/>
            </w:rPr>
            <w:t>9</w:t>
          </w:r>
        </w:fldSimple>
      </w:p>
    </w:sdtContent>
  </w:sdt>
  <w:p w:rsidR="003C0619" w:rsidRDefault="003C0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EFB"/>
    <w:multiLevelType w:val="hybridMultilevel"/>
    <w:tmpl w:val="32B8067A"/>
    <w:lvl w:ilvl="0" w:tplc="DF2059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43"/>
    <w:rsid w:val="00004A18"/>
    <w:rsid w:val="00030998"/>
    <w:rsid w:val="0004707C"/>
    <w:rsid w:val="00047909"/>
    <w:rsid w:val="00070F4B"/>
    <w:rsid w:val="00072A86"/>
    <w:rsid w:val="00087D93"/>
    <w:rsid w:val="000B21DA"/>
    <w:rsid w:val="000C696E"/>
    <w:rsid w:val="000F147D"/>
    <w:rsid w:val="00112DF7"/>
    <w:rsid w:val="00116777"/>
    <w:rsid w:val="001323EC"/>
    <w:rsid w:val="00151CF5"/>
    <w:rsid w:val="00166DB5"/>
    <w:rsid w:val="001879EF"/>
    <w:rsid w:val="001C1E92"/>
    <w:rsid w:val="001C2361"/>
    <w:rsid w:val="001E0C8D"/>
    <w:rsid w:val="001F3222"/>
    <w:rsid w:val="00224A3B"/>
    <w:rsid w:val="002572F3"/>
    <w:rsid w:val="0026623E"/>
    <w:rsid w:val="002B35D8"/>
    <w:rsid w:val="002F69ED"/>
    <w:rsid w:val="00301E7E"/>
    <w:rsid w:val="00306F50"/>
    <w:rsid w:val="00346048"/>
    <w:rsid w:val="00351FA4"/>
    <w:rsid w:val="003568EA"/>
    <w:rsid w:val="003808A4"/>
    <w:rsid w:val="003A2DBB"/>
    <w:rsid w:val="003B0CD7"/>
    <w:rsid w:val="003C0619"/>
    <w:rsid w:val="003D28D1"/>
    <w:rsid w:val="003D5333"/>
    <w:rsid w:val="00407AD9"/>
    <w:rsid w:val="0045591E"/>
    <w:rsid w:val="00485FDA"/>
    <w:rsid w:val="0049450F"/>
    <w:rsid w:val="004A3FED"/>
    <w:rsid w:val="004E74B1"/>
    <w:rsid w:val="004F57D3"/>
    <w:rsid w:val="004F5D36"/>
    <w:rsid w:val="0052425B"/>
    <w:rsid w:val="005446FE"/>
    <w:rsid w:val="00563F73"/>
    <w:rsid w:val="005E6472"/>
    <w:rsid w:val="00606637"/>
    <w:rsid w:val="00611484"/>
    <w:rsid w:val="006549C4"/>
    <w:rsid w:val="00662282"/>
    <w:rsid w:val="00687225"/>
    <w:rsid w:val="00691262"/>
    <w:rsid w:val="006D6A34"/>
    <w:rsid w:val="006D768F"/>
    <w:rsid w:val="00705EF3"/>
    <w:rsid w:val="00717049"/>
    <w:rsid w:val="00745DCF"/>
    <w:rsid w:val="00746BB4"/>
    <w:rsid w:val="007638F8"/>
    <w:rsid w:val="007668BF"/>
    <w:rsid w:val="00766B27"/>
    <w:rsid w:val="007762D8"/>
    <w:rsid w:val="0078692C"/>
    <w:rsid w:val="00796893"/>
    <w:rsid w:val="008060C9"/>
    <w:rsid w:val="00816A75"/>
    <w:rsid w:val="00900A06"/>
    <w:rsid w:val="00900D91"/>
    <w:rsid w:val="00902CB6"/>
    <w:rsid w:val="0091080A"/>
    <w:rsid w:val="00912CE5"/>
    <w:rsid w:val="00913F47"/>
    <w:rsid w:val="009261B7"/>
    <w:rsid w:val="00931FF3"/>
    <w:rsid w:val="00934B29"/>
    <w:rsid w:val="009635AA"/>
    <w:rsid w:val="00973A40"/>
    <w:rsid w:val="00985B8E"/>
    <w:rsid w:val="009A604F"/>
    <w:rsid w:val="009B4CD5"/>
    <w:rsid w:val="009D450A"/>
    <w:rsid w:val="009D642C"/>
    <w:rsid w:val="009E1F64"/>
    <w:rsid w:val="009F198D"/>
    <w:rsid w:val="00A07EB3"/>
    <w:rsid w:val="00A31769"/>
    <w:rsid w:val="00A8303F"/>
    <w:rsid w:val="00A87B94"/>
    <w:rsid w:val="00AA21ED"/>
    <w:rsid w:val="00AB6E4B"/>
    <w:rsid w:val="00AD0943"/>
    <w:rsid w:val="00AD1E38"/>
    <w:rsid w:val="00AE0C63"/>
    <w:rsid w:val="00AF320B"/>
    <w:rsid w:val="00B127CB"/>
    <w:rsid w:val="00B331E5"/>
    <w:rsid w:val="00B35663"/>
    <w:rsid w:val="00B4718E"/>
    <w:rsid w:val="00B55451"/>
    <w:rsid w:val="00B66243"/>
    <w:rsid w:val="00BA3020"/>
    <w:rsid w:val="00BC2500"/>
    <w:rsid w:val="00BE1DCD"/>
    <w:rsid w:val="00BE6DF0"/>
    <w:rsid w:val="00C11291"/>
    <w:rsid w:val="00C11A75"/>
    <w:rsid w:val="00C538A7"/>
    <w:rsid w:val="00CA007C"/>
    <w:rsid w:val="00CA6669"/>
    <w:rsid w:val="00CF1903"/>
    <w:rsid w:val="00D312E2"/>
    <w:rsid w:val="00D43710"/>
    <w:rsid w:val="00D84BE1"/>
    <w:rsid w:val="00D87FCB"/>
    <w:rsid w:val="00D96F0C"/>
    <w:rsid w:val="00DB5889"/>
    <w:rsid w:val="00DD0192"/>
    <w:rsid w:val="00DF4329"/>
    <w:rsid w:val="00E03CFA"/>
    <w:rsid w:val="00E10B4B"/>
    <w:rsid w:val="00E202D4"/>
    <w:rsid w:val="00E41906"/>
    <w:rsid w:val="00E4247F"/>
    <w:rsid w:val="00E47BCC"/>
    <w:rsid w:val="00E7102E"/>
    <w:rsid w:val="00EA71F6"/>
    <w:rsid w:val="00ED30F4"/>
    <w:rsid w:val="00ED4947"/>
    <w:rsid w:val="00EF14A5"/>
    <w:rsid w:val="00F042FF"/>
    <w:rsid w:val="00F32A6B"/>
    <w:rsid w:val="00F34A82"/>
    <w:rsid w:val="00F522A2"/>
    <w:rsid w:val="00F70C6A"/>
    <w:rsid w:val="00F92DA8"/>
    <w:rsid w:val="00FB2144"/>
    <w:rsid w:val="00FC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D9"/>
  </w:style>
  <w:style w:type="paragraph" w:styleId="a8">
    <w:name w:val="footer"/>
    <w:basedOn w:val="a"/>
    <w:link w:val="a9"/>
    <w:uiPriority w:val="99"/>
    <w:semiHidden/>
    <w:unhideWhenUsed/>
    <w:rsid w:val="0040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57;&#1090;&#1072;&#1084;&#1073;&#1091;&#1083;%20&#1055;&#1083;&#1072;&#1085;\&#1056;&#1077;&#1079;&#1091;&#1083;&#1100;&#1090;&#1072;&#1090;&#1099;%202%20&#1082;&#1074;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11"/>
              <c:layout>
                <c:manualLayout>
                  <c:x val="0.15444647005331294"/>
                  <c:y val="-1.662938384987068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Лист1!$J$186:$J$197</c:f>
              <c:strCache>
                <c:ptCount val="12"/>
                <c:pt idx="0">
                  <c:v>Актюбинская область</c:v>
                </c:pt>
                <c:pt idx="1">
                  <c:v>Акмолинская область</c:v>
                </c:pt>
                <c:pt idx="2">
                  <c:v>Атырауская область</c:v>
                </c:pt>
                <c:pt idx="3">
                  <c:v>ВКО</c:v>
                </c:pt>
                <c:pt idx="4">
                  <c:v>ЗКО</c:v>
                </c:pt>
                <c:pt idx="5">
                  <c:v>Костанайская область</c:v>
                </c:pt>
                <c:pt idx="6">
                  <c:v>Кызылординская область</c:v>
                </c:pt>
                <c:pt idx="7">
                  <c:v>Мангистауская область</c:v>
                </c:pt>
                <c:pt idx="8">
                  <c:v>Павлодарская область</c:v>
                </c:pt>
                <c:pt idx="9">
                  <c:v>СКО</c:v>
                </c:pt>
                <c:pt idx="10">
                  <c:v>ЮКО</c:v>
                </c:pt>
                <c:pt idx="11">
                  <c:v>г. Астана</c:v>
                </c:pt>
              </c:strCache>
            </c:strRef>
          </c:cat>
          <c:val>
            <c:numRef>
              <c:f>Лист1!$K$186:$K$197</c:f>
              <c:numCache>
                <c:formatCode>###0.0</c:formatCode>
                <c:ptCount val="12"/>
                <c:pt idx="0">
                  <c:v>5.0094203701651336</c:v>
                </c:pt>
                <c:pt idx="1">
                  <c:v>1.5848387454283497</c:v>
                </c:pt>
                <c:pt idx="2">
                  <c:v>9.9190956444641465</c:v>
                </c:pt>
                <c:pt idx="3">
                  <c:v>7.8909453618530385</c:v>
                </c:pt>
                <c:pt idx="4">
                  <c:v>5.1645794081790859</c:v>
                </c:pt>
                <c:pt idx="5" formatCode="####.0">
                  <c:v>0.44331153718275573</c:v>
                </c:pt>
                <c:pt idx="6" formatCode="####.0">
                  <c:v>0.69821567106283944</c:v>
                </c:pt>
                <c:pt idx="7">
                  <c:v>1.9173223983154142</c:v>
                </c:pt>
                <c:pt idx="8">
                  <c:v>4.9983375817355684</c:v>
                </c:pt>
                <c:pt idx="9" formatCode="####.0">
                  <c:v>0.44331153718275573</c:v>
                </c:pt>
                <c:pt idx="10">
                  <c:v>3.0920979718497175</c:v>
                </c:pt>
                <c:pt idx="11">
                  <c:v>58.838523772581183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Лист1!$J$9</c:f>
              <c:strCache>
                <c:ptCount val="1"/>
                <c:pt idx="0">
                  <c:v>2 квартал 2017г.</c:v>
                </c:pt>
              </c:strCache>
            </c:strRef>
          </c:tx>
          <c:dLbls>
            <c:showVal val="1"/>
          </c:dLbls>
          <c:cat>
            <c:strRef>
              <c:f>Лист1!$I$10:$I$20</c:f>
              <c:strCache>
                <c:ptCount val="11"/>
                <c:pt idx="0">
                  <c:v>госслужащий</c:v>
                </c:pt>
                <c:pt idx="1">
                  <c:v>судья, сотрудник правоохранит органов</c:v>
                </c:pt>
                <c:pt idx="2">
                  <c:v>НПО</c:v>
                </c:pt>
                <c:pt idx="3">
                  <c:v>НПО</c:v>
                </c:pt>
                <c:pt idx="4">
                  <c:v>СМИ</c:v>
                </c:pt>
                <c:pt idx="5">
                  <c:v>религиозн. объединения</c:v>
                </c:pt>
                <c:pt idx="6">
                  <c:v>этнокультурн. объединения</c:v>
                </c:pt>
                <c:pt idx="7">
                  <c:v>бизнес</c:v>
                </c:pt>
                <c:pt idx="8">
                  <c:v>педагог</c:v>
                </c:pt>
                <c:pt idx="9">
                  <c:v>студент</c:v>
                </c:pt>
                <c:pt idx="10">
                  <c:v>другое</c:v>
                </c:pt>
              </c:strCache>
            </c:strRef>
          </c:cat>
          <c:val>
            <c:numRef>
              <c:f>Лист1!$J$10:$J$20</c:f>
              <c:numCache>
                <c:formatCode>###0.0</c:formatCode>
                <c:ptCount val="11"/>
                <c:pt idx="0">
                  <c:v>15.737559569987809</c:v>
                </c:pt>
                <c:pt idx="1">
                  <c:v>2.781779895821789</c:v>
                </c:pt>
                <c:pt idx="2">
                  <c:v>48.819683032250836</c:v>
                </c:pt>
                <c:pt idx="3" formatCode="####.0">
                  <c:v>0.52089105618973941</c:v>
                </c:pt>
                <c:pt idx="4" formatCode="####.0">
                  <c:v>0.32140086445749866</c:v>
                </c:pt>
                <c:pt idx="5" formatCode="####.0">
                  <c:v>0.34356644131663588</c:v>
                </c:pt>
                <c:pt idx="6" formatCode="####.0">
                  <c:v>0.16624182644353322</c:v>
                </c:pt>
                <c:pt idx="7">
                  <c:v>1.0528649008090436</c:v>
                </c:pt>
                <c:pt idx="8">
                  <c:v>6.0290369056854685</c:v>
                </c:pt>
                <c:pt idx="9">
                  <c:v>4.6769367172780676</c:v>
                </c:pt>
                <c:pt idx="10">
                  <c:v>19.47245927075247</c:v>
                </c:pt>
              </c:numCache>
            </c:numRef>
          </c:val>
        </c:ser>
        <c:ser>
          <c:idx val="1"/>
          <c:order val="1"/>
          <c:tx>
            <c:strRef>
              <c:f>Лист1!$K$9</c:f>
              <c:strCache>
                <c:ptCount val="1"/>
                <c:pt idx="0">
                  <c:v>2 квартал 2016г.</c:v>
                </c:pt>
              </c:strCache>
            </c:strRef>
          </c:tx>
          <c:dLbls>
            <c:showVal val="1"/>
          </c:dLbls>
          <c:cat>
            <c:strRef>
              <c:f>Лист1!$I$10:$I$20</c:f>
              <c:strCache>
                <c:ptCount val="11"/>
                <c:pt idx="0">
                  <c:v>госслужащий</c:v>
                </c:pt>
                <c:pt idx="1">
                  <c:v>судья, сотрудник правоохранит органов</c:v>
                </c:pt>
                <c:pt idx="2">
                  <c:v>НПО</c:v>
                </c:pt>
                <c:pt idx="3">
                  <c:v>НПО</c:v>
                </c:pt>
                <c:pt idx="4">
                  <c:v>СМИ</c:v>
                </c:pt>
                <c:pt idx="5">
                  <c:v>религиозн. объединения</c:v>
                </c:pt>
                <c:pt idx="6">
                  <c:v>этнокультурн. объединения</c:v>
                </c:pt>
                <c:pt idx="7">
                  <c:v>бизнес</c:v>
                </c:pt>
                <c:pt idx="8">
                  <c:v>педагог</c:v>
                </c:pt>
                <c:pt idx="9">
                  <c:v>студент</c:v>
                </c:pt>
                <c:pt idx="10">
                  <c:v>другое</c:v>
                </c:pt>
              </c:strCache>
            </c:strRef>
          </c:cat>
          <c:val>
            <c:numRef>
              <c:f>Лист1!$K$10:$K$20</c:f>
              <c:numCache>
                <c:formatCode>General</c:formatCode>
                <c:ptCount val="11"/>
                <c:pt idx="0">
                  <c:v>28.1</c:v>
                </c:pt>
                <c:pt idx="1">
                  <c:v>3.3</c:v>
                </c:pt>
                <c:pt idx="2">
                  <c:v>15.2</c:v>
                </c:pt>
                <c:pt idx="3">
                  <c:v>3.8</c:v>
                </c:pt>
                <c:pt idx="4">
                  <c:v>2.6</c:v>
                </c:pt>
                <c:pt idx="5">
                  <c:v>1.5</c:v>
                </c:pt>
                <c:pt idx="6">
                  <c:v>2</c:v>
                </c:pt>
                <c:pt idx="7">
                  <c:v>3.6</c:v>
                </c:pt>
                <c:pt idx="8">
                  <c:v>16.899999999999999</c:v>
                </c:pt>
                <c:pt idx="9">
                  <c:v>16.8</c:v>
                </c:pt>
                <c:pt idx="10">
                  <c:v>1.3</c:v>
                </c:pt>
              </c:numCache>
            </c:numRef>
          </c:val>
        </c:ser>
        <c:axId val="143201024"/>
        <c:axId val="143202560"/>
      </c:barChart>
      <c:catAx>
        <c:axId val="143201024"/>
        <c:scaling>
          <c:orientation val="minMax"/>
        </c:scaling>
        <c:axPos val="l"/>
        <c:tickLblPos val="nextTo"/>
        <c:crossAx val="143202560"/>
        <c:crosses val="autoZero"/>
        <c:auto val="1"/>
        <c:lblAlgn val="ctr"/>
        <c:lblOffset val="100"/>
      </c:catAx>
      <c:valAx>
        <c:axId val="143202560"/>
        <c:scaling>
          <c:orientation val="minMax"/>
        </c:scaling>
        <c:axPos val="b"/>
        <c:majorGridlines/>
        <c:numFmt formatCode="###0.0" sourceLinked="1"/>
        <c:tickLblPos val="nextTo"/>
        <c:crossAx val="14320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Лист1!$J$26</c:f>
              <c:strCache>
                <c:ptCount val="1"/>
                <c:pt idx="0">
                  <c:v>2 квартал 2017г.</c:v>
                </c:pt>
              </c:strCache>
            </c:strRef>
          </c:tx>
          <c:dLbls>
            <c:showVal val="1"/>
          </c:dLbls>
          <c:cat>
            <c:strRef>
              <c:f>Лист1!$I$27:$I$30</c:f>
              <c:strCache>
                <c:ptCount val="4"/>
                <c:pt idx="0">
                  <c:v>никогда</c:v>
                </c:pt>
                <c:pt idx="1">
                  <c:v>крайне редко</c:v>
                </c:pt>
                <c:pt idx="2">
                  <c:v>время от времени</c:v>
                </c:pt>
                <c:pt idx="3">
                  <c:v>часто</c:v>
                </c:pt>
              </c:strCache>
            </c:strRef>
          </c:cat>
          <c:val>
            <c:numRef>
              <c:f>Лист1!$J$27:$J$30</c:f>
              <c:numCache>
                <c:formatCode>###0.0</c:formatCode>
                <c:ptCount val="4"/>
                <c:pt idx="0">
                  <c:v>39.343898924969523</c:v>
                </c:pt>
                <c:pt idx="1">
                  <c:v>31.5526986589826</c:v>
                </c:pt>
                <c:pt idx="2">
                  <c:v>22.708633492186593</c:v>
                </c:pt>
                <c:pt idx="3">
                  <c:v>4.2779563338135871</c:v>
                </c:pt>
              </c:numCache>
            </c:numRef>
          </c:val>
        </c:ser>
        <c:ser>
          <c:idx val="1"/>
          <c:order val="1"/>
          <c:tx>
            <c:strRef>
              <c:f>Лист1!$K$26</c:f>
              <c:strCache>
                <c:ptCount val="1"/>
                <c:pt idx="0">
                  <c:v>2 квартал 2016г.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Лист1!$I$27:$I$30</c:f>
              <c:strCache>
                <c:ptCount val="4"/>
                <c:pt idx="0">
                  <c:v>никогда</c:v>
                </c:pt>
                <c:pt idx="1">
                  <c:v>крайне редко</c:v>
                </c:pt>
                <c:pt idx="2">
                  <c:v>время от времени</c:v>
                </c:pt>
                <c:pt idx="3">
                  <c:v>часто</c:v>
                </c:pt>
              </c:strCache>
            </c:strRef>
          </c:cat>
          <c:val>
            <c:numRef>
              <c:f>Лист1!$K$27:$K$30</c:f>
              <c:numCache>
                <c:formatCode>General</c:formatCode>
                <c:ptCount val="4"/>
                <c:pt idx="0">
                  <c:v>38.9</c:v>
                </c:pt>
                <c:pt idx="1">
                  <c:v>32.6</c:v>
                </c:pt>
                <c:pt idx="2">
                  <c:v>22.8</c:v>
                </c:pt>
                <c:pt idx="3">
                  <c:v>4.9000000000000004</c:v>
                </c:pt>
              </c:numCache>
            </c:numRef>
          </c:val>
        </c:ser>
        <c:axId val="149923712"/>
        <c:axId val="149993344"/>
      </c:barChart>
      <c:catAx>
        <c:axId val="149923712"/>
        <c:scaling>
          <c:orientation val="minMax"/>
        </c:scaling>
        <c:axPos val="b"/>
        <c:tickLblPos val="nextTo"/>
        <c:crossAx val="149993344"/>
        <c:crosses val="autoZero"/>
        <c:auto val="1"/>
        <c:lblAlgn val="ctr"/>
        <c:lblOffset val="100"/>
      </c:catAx>
      <c:valAx>
        <c:axId val="149993344"/>
        <c:scaling>
          <c:orientation val="minMax"/>
        </c:scaling>
        <c:axPos val="l"/>
        <c:majorGridlines/>
        <c:numFmt formatCode="###0.0" sourceLinked="1"/>
        <c:tickLblPos val="nextTo"/>
        <c:crossAx val="149923712"/>
        <c:crosses val="autoZero"/>
        <c:crossBetween val="between"/>
        <c:majorUnit val="10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Лист1!$J$36</c:f>
              <c:strCache>
                <c:ptCount val="1"/>
                <c:pt idx="0">
                  <c:v>2 квартал 2017г.</c:v>
                </c:pt>
              </c:strCache>
            </c:strRef>
          </c:tx>
          <c:dLbls>
            <c:showVal val="1"/>
          </c:dLbls>
          <c:cat>
            <c:strRef>
              <c:f>Лист1!$I$37:$I$40</c:f>
              <c:strCache>
                <c:ptCount val="4"/>
                <c:pt idx="0">
                  <c:v>сокращается</c:v>
                </c:pt>
                <c:pt idx="1">
                  <c:v>остается прежним</c:v>
                </c:pt>
                <c:pt idx="2">
                  <c:v>увеличивается</c:v>
                </c:pt>
                <c:pt idx="3">
                  <c:v>з/о</c:v>
                </c:pt>
              </c:strCache>
            </c:strRef>
          </c:cat>
          <c:val>
            <c:numRef>
              <c:f>Лист1!$J$37:$J$40</c:f>
              <c:numCache>
                <c:formatCode>###0.0</c:formatCode>
                <c:ptCount val="4"/>
                <c:pt idx="0">
                  <c:v>31.984927407735782</c:v>
                </c:pt>
                <c:pt idx="1">
                  <c:v>27.341239055746424</c:v>
                </c:pt>
                <c:pt idx="2">
                  <c:v>23.318186855812925</c:v>
                </c:pt>
                <c:pt idx="3">
                  <c:v>15.128006206361521</c:v>
                </c:pt>
              </c:numCache>
            </c:numRef>
          </c:val>
        </c:ser>
        <c:ser>
          <c:idx val="1"/>
          <c:order val="1"/>
          <c:tx>
            <c:strRef>
              <c:f>Лист1!$K$36</c:f>
              <c:strCache>
                <c:ptCount val="1"/>
                <c:pt idx="0">
                  <c:v>2 квартал 2016г.</c:v>
                </c:pt>
              </c:strCache>
            </c:strRef>
          </c:tx>
          <c:dLbls>
            <c:showVal val="1"/>
          </c:dLbls>
          <c:cat>
            <c:strRef>
              <c:f>Лист1!$I$37:$I$40</c:f>
              <c:strCache>
                <c:ptCount val="4"/>
                <c:pt idx="0">
                  <c:v>сокращается</c:v>
                </c:pt>
                <c:pt idx="1">
                  <c:v>остается прежним</c:v>
                </c:pt>
                <c:pt idx="2">
                  <c:v>увеличивается</c:v>
                </c:pt>
                <c:pt idx="3">
                  <c:v>з/о</c:v>
                </c:pt>
              </c:strCache>
            </c:strRef>
          </c:cat>
          <c:val>
            <c:numRef>
              <c:f>Лист1!$K$37:$K$40</c:f>
              <c:numCache>
                <c:formatCode>General</c:formatCode>
                <c:ptCount val="4"/>
                <c:pt idx="0">
                  <c:v>30.5</c:v>
                </c:pt>
                <c:pt idx="1">
                  <c:v>27</c:v>
                </c:pt>
                <c:pt idx="2">
                  <c:v>21.9</c:v>
                </c:pt>
                <c:pt idx="3">
                  <c:v>18.8</c:v>
                </c:pt>
              </c:numCache>
            </c:numRef>
          </c:val>
        </c:ser>
        <c:axId val="184505856"/>
        <c:axId val="184507392"/>
      </c:barChart>
      <c:catAx>
        <c:axId val="184505856"/>
        <c:scaling>
          <c:orientation val="minMax"/>
        </c:scaling>
        <c:axPos val="b"/>
        <c:tickLblPos val="nextTo"/>
        <c:crossAx val="184507392"/>
        <c:crosses val="autoZero"/>
        <c:auto val="1"/>
        <c:lblAlgn val="ctr"/>
        <c:lblOffset val="100"/>
      </c:catAx>
      <c:valAx>
        <c:axId val="184507392"/>
        <c:scaling>
          <c:orientation val="minMax"/>
        </c:scaling>
        <c:axPos val="l"/>
        <c:majorGridlines/>
        <c:numFmt formatCode="###0.0" sourceLinked="1"/>
        <c:tickLblPos val="nextTo"/>
        <c:crossAx val="18450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Лист1!$I$49:$I$57</c:f>
              <c:strCache>
                <c:ptCount val="9"/>
                <c:pt idx="0">
                  <c:v>другое</c:v>
                </c:pt>
                <c:pt idx="1">
                  <c:v>ЖКХ</c:v>
                </c:pt>
                <c:pt idx="2">
                  <c:v>военкоматы, армия</c:v>
                </c:pt>
                <c:pt idx="3">
                  <c:v>акиматы</c:v>
                </c:pt>
                <c:pt idx="4">
                  <c:v>министерства</c:v>
                </c:pt>
                <c:pt idx="5">
                  <c:v>образование</c:v>
                </c:pt>
                <c:pt idx="6">
                  <c:v>суды, прокуратура</c:v>
                </c:pt>
                <c:pt idx="7">
                  <c:v>медицина</c:v>
                </c:pt>
                <c:pt idx="8">
                  <c:v>правоохранительные органы</c:v>
                </c:pt>
              </c:strCache>
            </c:strRef>
          </c:cat>
          <c:val>
            <c:numRef>
              <c:f>Лист1!$J$49:$J$57</c:f>
              <c:numCache>
                <c:formatCode>####.0</c:formatCode>
                <c:ptCount val="9"/>
                <c:pt idx="0">
                  <c:v>0.27706971073922232</c:v>
                </c:pt>
                <c:pt idx="1">
                  <c:v>0.35464922974620416</c:v>
                </c:pt>
                <c:pt idx="2">
                  <c:v>0.47655990247146185</c:v>
                </c:pt>
                <c:pt idx="3">
                  <c:v>0.48764269090103068</c:v>
                </c:pt>
                <c:pt idx="4">
                  <c:v>0.73146403635154722</c:v>
                </c:pt>
                <c:pt idx="5" formatCode="###0.0">
                  <c:v>1.2745206694004212</c:v>
                </c:pt>
                <c:pt idx="6" formatCode="###0.0">
                  <c:v>1.5626731685692121</c:v>
                </c:pt>
                <c:pt idx="7" formatCode="###0.0">
                  <c:v>2.6155380693782537</c:v>
                </c:pt>
                <c:pt idx="8" formatCode="###0.0">
                  <c:v>54.316746093316922</c:v>
                </c:pt>
              </c:numCache>
            </c:numRef>
          </c:val>
        </c:ser>
        <c:axId val="112039808"/>
        <c:axId val="112041344"/>
      </c:barChart>
      <c:catAx>
        <c:axId val="112039808"/>
        <c:scaling>
          <c:orientation val="minMax"/>
        </c:scaling>
        <c:axPos val="l"/>
        <c:tickLblPos val="nextTo"/>
        <c:crossAx val="112041344"/>
        <c:crosses val="autoZero"/>
        <c:auto val="1"/>
        <c:lblAlgn val="ctr"/>
        <c:lblOffset val="100"/>
      </c:catAx>
      <c:valAx>
        <c:axId val="112041344"/>
        <c:scaling>
          <c:orientation val="minMax"/>
        </c:scaling>
        <c:axPos val="b"/>
        <c:majorGridlines/>
        <c:numFmt formatCode="####.0" sourceLinked="1"/>
        <c:tickLblPos val="nextTo"/>
        <c:crossAx val="1120398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Лист1!$J$137</c:f>
              <c:strCache>
                <c:ptCount val="1"/>
                <c:pt idx="0">
                  <c:v>2 квартал 2017г.</c:v>
                </c:pt>
              </c:strCache>
            </c:strRef>
          </c:tx>
          <c:dLbls>
            <c:showVal val="1"/>
          </c:dLbls>
          <c:cat>
            <c:strRef>
              <c:f>Лист1!$I$138:$I$142</c:f>
              <c:strCache>
                <c:ptCount val="5"/>
                <c:pt idx="0">
                  <c:v>нет</c:v>
                </c:pt>
                <c:pt idx="1">
                  <c:v>скорее нет</c:v>
                </c:pt>
                <c:pt idx="2">
                  <c:v>з/о</c:v>
                </c:pt>
                <c:pt idx="3">
                  <c:v>скорее да</c:v>
                </c:pt>
                <c:pt idx="4">
                  <c:v>да</c:v>
                </c:pt>
              </c:strCache>
            </c:strRef>
          </c:cat>
          <c:val>
            <c:numRef>
              <c:f>Лист1!$J$138:$J$142</c:f>
              <c:numCache>
                <c:formatCode>###0.0</c:formatCode>
                <c:ptCount val="5"/>
                <c:pt idx="0">
                  <c:v>1.6735010528648981</c:v>
                </c:pt>
                <c:pt idx="1">
                  <c:v>1.5515903801396389</c:v>
                </c:pt>
                <c:pt idx="2">
                  <c:v>10.018840740330248</c:v>
                </c:pt>
                <c:pt idx="3">
                  <c:v>19.029147733569701</c:v>
                </c:pt>
                <c:pt idx="4">
                  <c:v>66.230743655103623</c:v>
                </c:pt>
              </c:numCache>
            </c:numRef>
          </c:val>
        </c:ser>
        <c:axId val="112061056"/>
        <c:axId val="112103808"/>
      </c:barChart>
      <c:catAx>
        <c:axId val="112061056"/>
        <c:scaling>
          <c:orientation val="minMax"/>
        </c:scaling>
        <c:axPos val="l"/>
        <c:tickLblPos val="nextTo"/>
        <c:crossAx val="112103808"/>
        <c:crosses val="autoZero"/>
        <c:auto val="1"/>
        <c:lblAlgn val="ctr"/>
        <c:lblOffset val="100"/>
      </c:catAx>
      <c:valAx>
        <c:axId val="112103808"/>
        <c:scaling>
          <c:orientation val="minMax"/>
        </c:scaling>
        <c:axPos val="b"/>
        <c:majorGridlines/>
        <c:numFmt formatCode="###0.0" sourceLinked="1"/>
        <c:tickLblPos val="nextTo"/>
        <c:crossAx val="11206105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3038175106160508E-2"/>
                  <c:y val="-0.20776036490584321"/>
                </c:manualLayout>
              </c:layout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Лист1!$I$150:$I$154</c:f>
              <c:strCache>
                <c:ptCount val="5"/>
                <c:pt idx="0">
                  <c:v>знания по антикор политике</c:v>
                </c:pt>
                <c:pt idx="1">
                  <c:v>навыки противодействия коррупции</c:v>
                </c:pt>
                <c:pt idx="2">
                  <c:v>положительный настрой</c:v>
                </c:pt>
                <c:pt idx="3">
                  <c:v>ничего не получил</c:v>
                </c:pt>
                <c:pt idx="4">
                  <c:v>другое</c:v>
                </c:pt>
              </c:strCache>
            </c:strRef>
          </c:cat>
          <c:val>
            <c:numRef>
              <c:f>Лист1!$J$150:$J$154</c:f>
              <c:numCache>
                <c:formatCode>###0.0</c:formatCode>
                <c:ptCount val="5"/>
                <c:pt idx="0">
                  <c:v>56.65521445195602</c:v>
                </c:pt>
                <c:pt idx="1">
                  <c:v>4.9540064280172791</c:v>
                </c:pt>
                <c:pt idx="2">
                  <c:v>4.2779563338135871</c:v>
                </c:pt>
                <c:pt idx="3">
                  <c:v>1.8840740330267127</c:v>
                </c:pt>
                <c:pt idx="4" formatCode="####.0">
                  <c:v>0.47655990247146185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FE4E-8541-425A-B464-F6241D87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Zhuldyz.Davletbayeva</dc:creator>
  <cp:lastModifiedBy>Yerzhan.Zharov</cp:lastModifiedBy>
  <cp:revision>2</cp:revision>
  <cp:lastPrinted>2017-06-30T10:21:00Z</cp:lastPrinted>
  <dcterms:created xsi:type="dcterms:W3CDTF">2018-03-28T04:34:00Z</dcterms:created>
  <dcterms:modified xsi:type="dcterms:W3CDTF">2018-03-28T04:34:00Z</dcterms:modified>
</cp:coreProperties>
</file>