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C4" w:rsidRDefault="0074125C" w:rsidP="00BD5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25C">
        <w:rPr>
          <w:rFonts w:ascii="Times New Roman" w:hAnsi="Times New Roman" w:cs="Times New Roman"/>
          <w:b/>
          <w:sz w:val="26"/>
          <w:szCs w:val="26"/>
        </w:rPr>
        <w:t>Международный опыт исследования коррупции</w:t>
      </w:r>
    </w:p>
    <w:p w:rsidR="00D5003A" w:rsidRPr="0074125C" w:rsidRDefault="00D5003A" w:rsidP="00BD5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003A" w:rsidRDefault="00D5003A" w:rsidP="00BD57D3">
      <w:pPr>
        <w:pStyle w:val="a3"/>
        <w:numPr>
          <w:ilvl w:val="0"/>
          <w:numId w:val="9"/>
        </w:numPr>
        <w:spacing w:line="240" w:lineRule="auto"/>
        <w:ind w:right="448"/>
        <w:rPr>
          <w:b/>
          <w:sz w:val="26"/>
          <w:szCs w:val="26"/>
        </w:rPr>
      </w:pPr>
      <w:r>
        <w:rPr>
          <w:b/>
          <w:sz w:val="26"/>
          <w:szCs w:val="26"/>
        </w:rPr>
        <w:t>Измерение коррупции</w:t>
      </w:r>
    </w:p>
    <w:p w:rsidR="00235D06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D5003A">
        <w:rPr>
          <w:b/>
          <w:i/>
          <w:sz w:val="26"/>
          <w:szCs w:val="26"/>
        </w:rPr>
        <w:t>Измерение коррупции</w:t>
      </w:r>
      <w:r w:rsidRPr="0074125C">
        <w:rPr>
          <w:sz w:val="26"/>
          <w:szCs w:val="26"/>
        </w:rPr>
        <w:t xml:space="preserve"> - это важный элемент национальной Антикоррупционной стратегии. Оно помогает оценить общий уровень коррупции в стране или </w:t>
      </w:r>
      <w:r w:rsidR="005027F9">
        <w:rPr>
          <w:sz w:val="26"/>
          <w:szCs w:val="26"/>
        </w:rPr>
        <w:t xml:space="preserve">в </w:t>
      </w:r>
      <w:r w:rsidRPr="0074125C">
        <w:rPr>
          <w:sz w:val="26"/>
          <w:szCs w:val="26"/>
        </w:rPr>
        <w:t>секторе ее экономики</w:t>
      </w:r>
      <w:r w:rsidR="005027F9">
        <w:rPr>
          <w:sz w:val="26"/>
          <w:szCs w:val="26"/>
        </w:rPr>
        <w:t>,</w:t>
      </w:r>
      <w:r w:rsidRPr="0074125C">
        <w:rPr>
          <w:sz w:val="26"/>
          <w:szCs w:val="26"/>
        </w:rPr>
        <w:t xml:space="preserve"> и выявить «горячие точки», в которых коррупция должна рассматриваться как приоритетная проблема. Регулярные обследования уровня коррупции являются источником данных о факторах, порождающих коррупцию в ее различных формах, и помогают выработать адекватные антикоррупционные меры. </w:t>
      </w:r>
    </w:p>
    <w:p w:rsidR="0074125C" w:rsidRPr="0074125C" w:rsidRDefault="005027F9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>
        <w:rPr>
          <w:sz w:val="26"/>
          <w:szCs w:val="26"/>
        </w:rPr>
        <w:t>Р</w:t>
      </w:r>
      <w:r w:rsidR="0074125C" w:rsidRPr="0074125C">
        <w:rPr>
          <w:sz w:val="26"/>
          <w:szCs w:val="26"/>
        </w:rPr>
        <w:t xml:space="preserve">езультаты обследований привлекают и усиливают внимание общества к опасности коррупции и помогают ему оказывать давление на свое правительство. Мониторинг коррупции через ее измерения помогает более эффективно реализовывать антикоррупционные меры. Основные задачи измерения коррупции:  </w:t>
      </w:r>
    </w:p>
    <w:p w:rsidR="005D3659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74125C">
        <w:rPr>
          <w:b/>
          <w:i/>
          <w:sz w:val="26"/>
          <w:szCs w:val="26"/>
        </w:rPr>
        <w:t>Принятие государственных решений:</w:t>
      </w:r>
      <w:r w:rsidRPr="0074125C">
        <w:rPr>
          <w:sz w:val="26"/>
          <w:szCs w:val="26"/>
        </w:rPr>
        <w:t xml:space="preserve"> выявление </w:t>
      </w:r>
      <w:r w:rsidR="005D3659">
        <w:rPr>
          <w:sz w:val="26"/>
          <w:szCs w:val="26"/>
        </w:rPr>
        <w:t>«</w:t>
      </w:r>
      <w:r w:rsidRPr="0074125C">
        <w:rPr>
          <w:sz w:val="26"/>
          <w:szCs w:val="26"/>
        </w:rPr>
        <w:t>горячих точек</w:t>
      </w:r>
      <w:r w:rsidR="005D3659">
        <w:rPr>
          <w:sz w:val="26"/>
          <w:szCs w:val="26"/>
        </w:rPr>
        <w:t>»</w:t>
      </w:r>
      <w:r w:rsidRPr="0074125C">
        <w:rPr>
          <w:sz w:val="26"/>
          <w:szCs w:val="26"/>
        </w:rPr>
        <w:t xml:space="preserve"> и факторов, порождающих коррупцию, для формирования эффективной антикоррупционной политики;</w:t>
      </w:r>
    </w:p>
    <w:p w:rsidR="005D3659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5D3659">
        <w:rPr>
          <w:b/>
          <w:i/>
          <w:sz w:val="26"/>
          <w:szCs w:val="26"/>
        </w:rPr>
        <w:t>Исполнение политики:</w:t>
      </w:r>
      <w:r w:rsidRPr="0074125C">
        <w:rPr>
          <w:sz w:val="26"/>
          <w:szCs w:val="26"/>
        </w:rPr>
        <w:t xml:space="preserve"> повышение осведомленности общества об опасностях коррупции, оказание общественного давления на правительства; поддержка регулярного мониторинга коррупции в интересах укрепления механизмов исполнения политики;</w:t>
      </w:r>
    </w:p>
    <w:p w:rsidR="0074125C" w:rsidRPr="0074125C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5D3659">
        <w:rPr>
          <w:b/>
          <w:i/>
          <w:sz w:val="26"/>
          <w:szCs w:val="26"/>
        </w:rPr>
        <w:t>Принятие решений в частном секторе:</w:t>
      </w:r>
      <w:r w:rsidRPr="0074125C">
        <w:rPr>
          <w:sz w:val="26"/>
          <w:szCs w:val="26"/>
        </w:rPr>
        <w:t xml:space="preserve"> рекомендации в отношении инвестиционных и других решений.   </w:t>
      </w:r>
    </w:p>
    <w:p w:rsidR="005D3659" w:rsidRDefault="0074125C" w:rsidP="00235D06">
      <w:pPr>
        <w:pStyle w:val="a3"/>
        <w:spacing w:line="240" w:lineRule="auto"/>
        <w:ind w:right="-2" w:firstLine="567"/>
        <w:rPr>
          <w:b/>
          <w:sz w:val="26"/>
          <w:szCs w:val="26"/>
        </w:rPr>
      </w:pPr>
      <w:r w:rsidRPr="0074125C">
        <w:rPr>
          <w:sz w:val="26"/>
          <w:szCs w:val="26"/>
        </w:rPr>
        <w:t xml:space="preserve">На сегодняшний день гражданское общество и частный сектор - это наиболее активные действующие лица в процессе измерения коррупции; в последнее время некоторые международные финансовые учреждения (МФУ) и международные организации и исследователи значительно активизировали деятельность в этом направлении. Средства массовой информации (СМИ) широко используют выводы и материалы таких исследований, комментарии к ним, и призывают правительства к адекватной реакции на них с целью изменения ситуации. </w:t>
      </w:r>
      <w:r w:rsidRPr="0074125C">
        <w:rPr>
          <w:b/>
          <w:sz w:val="26"/>
          <w:szCs w:val="26"/>
        </w:rPr>
        <w:tab/>
      </w:r>
    </w:p>
    <w:p w:rsidR="005D3659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5027F9">
        <w:rPr>
          <w:b/>
          <w:i/>
          <w:sz w:val="26"/>
          <w:szCs w:val="26"/>
        </w:rPr>
        <w:t>При четкой постановке задачи измерения коррупции</w:t>
      </w:r>
      <w:r w:rsidRPr="0074125C">
        <w:rPr>
          <w:sz w:val="26"/>
          <w:szCs w:val="26"/>
        </w:rPr>
        <w:t xml:space="preserve"> (зачем измерять коррупцию?) и целевой аудитории (кто будет измерять коррупцию и для кого?) важно определить охват и предмет исследования (что измерять?):</w:t>
      </w:r>
    </w:p>
    <w:p w:rsidR="005D3659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5027F9">
        <w:rPr>
          <w:b/>
          <w:i/>
          <w:sz w:val="26"/>
          <w:szCs w:val="26"/>
        </w:rPr>
        <w:t>Уровень коррупции в стране</w:t>
      </w:r>
      <w:r w:rsidRPr="0074125C">
        <w:rPr>
          <w:sz w:val="26"/>
          <w:szCs w:val="26"/>
        </w:rPr>
        <w:t xml:space="preserve"> / городе/ регионе/ секторе: практика коррупции (например, суммы и частота взяток, услуги, требующие больших платежей и т.д.);</w:t>
      </w:r>
    </w:p>
    <w:p w:rsidR="005D3659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5027F9">
        <w:rPr>
          <w:b/>
          <w:i/>
          <w:sz w:val="26"/>
          <w:szCs w:val="26"/>
        </w:rPr>
        <w:t>Уровень коррупции: восприятие коррупции</w:t>
      </w:r>
      <w:r w:rsidRPr="0074125C">
        <w:rPr>
          <w:sz w:val="26"/>
          <w:szCs w:val="26"/>
        </w:rPr>
        <w:t xml:space="preserve"> (например, возможность получения услуг за счет взяток, надежность дачи взятки, общее отношение к возможности подкупа и т.п.); </w:t>
      </w:r>
    </w:p>
    <w:p w:rsidR="005D3659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5027F9">
        <w:rPr>
          <w:b/>
          <w:i/>
          <w:sz w:val="26"/>
          <w:szCs w:val="26"/>
        </w:rPr>
        <w:t>Показатели управления</w:t>
      </w:r>
      <w:r w:rsidRPr="0074125C">
        <w:rPr>
          <w:sz w:val="26"/>
          <w:szCs w:val="26"/>
        </w:rPr>
        <w:t xml:space="preserve"> (например, независимость судебной власти, бремя регулирования, неформальный сектор)</w:t>
      </w:r>
      <w:r w:rsidR="005D3659">
        <w:rPr>
          <w:sz w:val="26"/>
          <w:szCs w:val="26"/>
        </w:rPr>
        <w:t>;</w:t>
      </w:r>
    </w:p>
    <w:p w:rsidR="005D3659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5027F9">
        <w:rPr>
          <w:b/>
          <w:i/>
          <w:sz w:val="26"/>
          <w:szCs w:val="26"/>
        </w:rPr>
        <w:t>Показатели общественного доверия</w:t>
      </w:r>
      <w:r w:rsidRPr="0074125C">
        <w:rPr>
          <w:sz w:val="26"/>
          <w:szCs w:val="26"/>
        </w:rPr>
        <w:t xml:space="preserve"> (например, общий уровень доверия граждан к органам власти на общенациональном и местном уровнях; общее доверие к органам исполнительной, законодательной, судебной власти, правоохранительным органам и т.п.)</w:t>
      </w:r>
      <w:r w:rsidR="005D3659">
        <w:rPr>
          <w:sz w:val="26"/>
          <w:szCs w:val="26"/>
        </w:rPr>
        <w:t>;</w:t>
      </w:r>
    </w:p>
    <w:p w:rsidR="005D3659" w:rsidRPr="005027F9" w:rsidRDefault="0074125C" w:rsidP="00235D06">
      <w:pPr>
        <w:pStyle w:val="a3"/>
        <w:spacing w:line="240" w:lineRule="auto"/>
        <w:ind w:right="-2" w:firstLine="567"/>
        <w:rPr>
          <w:b/>
          <w:i/>
          <w:sz w:val="26"/>
          <w:szCs w:val="26"/>
        </w:rPr>
      </w:pPr>
      <w:r w:rsidRPr="005027F9">
        <w:rPr>
          <w:b/>
          <w:i/>
          <w:sz w:val="26"/>
          <w:szCs w:val="26"/>
        </w:rPr>
        <w:t>Эффективность деятельности бизнеса</w:t>
      </w:r>
      <w:r w:rsidR="005D3659" w:rsidRPr="005027F9">
        <w:rPr>
          <w:b/>
          <w:i/>
          <w:sz w:val="26"/>
          <w:szCs w:val="26"/>
        </w:rPr>
        <w:t>;</w:t>
      </w:r>
      <w:r w:rsidRPr="005027F9">
        <w:rPr>
          <w:b/>
          <w:i/>
          <w:sz w:val="26"/>
          <w:szCs w:val="26"/>
        </w:rPr>
        <w:t xml:space="preserve"> </w:t>
      </w:r>
    </w:p>
    <w:p w:rsidR="005D3659" w:rsidRPr="005027F9" w:rsidRDefault="0074125C" w:rsidP="00235D06">
      <w:pPr>
        <w:pStyle w:val="a3"/>
        <w:spacing w:line="240" w:lineRule="auto"/>
        <w:ind w:right="-2" w:firstLine="567"/>
        <w:rPr>
          <w:b/>
          <w:i/>
          <w:sz w:val="26"/>
          <w:szCs w:val="26"/>
        </w:rPr>
      </w:pPr>
      <w:r w:rsidRPr="005027F9">
        <w:rPr>
          <w:b/>
          <w:i/>
          <w:sz w:val="26"/>
          <w:szCs w:val="26"/>
        </w:rPr>
        <w:t>Риски коррупции бизнеса</w:t>
      </w:r>
      <w:r w:rsidR="005D3659" w:rsidRPr="005027F9">
        <w:rPr>
          <w:b/>
          <w:i/>
          <w:sz w:val="26"/>
          <w:szCs w:val="26"/>
        </w:rPr>
        <w:t>;</w:t>
      </w:r>
      <w:r w:rsidRPr="005027F9">
        <w:rPr>
          <w:b/>
          <w:i/>
          <w:sz w:val="26"/>
          <w:szCs w:val="26"/>
        </w:rPr>
        <w:t xml:space="preserve"> </w:t>
      </w:r>
    </w:p>
    <w:p w:rsidR="005D3659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74125C">
        <w:rPr>
          <w:sz w:val="26"/>
          <w:szCs w:val="26"/>
        </w:rPr>
        <w:t>Другие критерии (свобода информации, политическая коррупция и т.п.)</w:t>
      </w:r>
      <w:r w:rsidR="005D3659">
        <w:rPr>
          <w:sz w:val="26"/>
          <w:szCs w:val="26"/>
        </w:rPr>
        <w:t>.</w:t>
      </w:r>
    </w:p>
    <w:p w:rsidR="005D3659" w:rsidRDefault="005D3659" w:rsidP="00235D06">
      <w:pPr>
        <w:pStyle w:val="a3"/>
        <w:spacing w:line="240" w:lineRule="auto"/>
        <w:ind w:right="-2" w:firstLine="567"/>
        <w:rPr>
          <w:b/>
          <w:i/>
          <w:sz w:val="26"/>
          <w:szCs w:val="26"/>
        </w:rPr>
      </w:pPr>
    </w:p>
    <w:p w:rsidR="00235D06" w:rsidRDefault="00235D06" w:rsidP="00235D06">
      <w:pPr>
        <w:pStyle w:val="a3"/>
        <w:spacing w:line="240" w:lineRule="auto"/>
        <w:ind w:right="-2" w:firstLine="567"/>
        <w:rPr>
          <w:b/>
          <w:i/>
          <w:sz w:val="26"/>
          <w:szCs w:val="26"/>
        </w:rPr>
      </w:pPr>
    </w:p>
    <w:p w:rsidR="005D3659" w:rsidRDefault="0074125C" w:rsidP="00235D06">
      <w:pPr>
        <w:pStyle w:val="a3"/>
        <w:spacing w:line="240" w:lineRule="auto"/>
        <w:ind w:right="-2" w:firstLine="567"/>
        <w:rPr>
          <w:rFonts w:eastAsia="ExcelsiorFetter-Normal"/>
          <w:i/>
          <w:sz w:val="26"/>
          <w:szCs w:val="26"/>
        </w:rPr>
      </w:pPr>
      <w:r w:rsidRPr="005D3659">
        <w:rPr>
          <w:b/>
          <w:i/>
          <w:sz w:val="26"/>
          <w:szCs w:val="26"/>
        </w:rPr>
        <w:lastRenderedPageBreak/>
        <w:t>Обследования общественного мнения</w:t>
      </w:r>
      <w:r w:rsidRPr="005D3659">
        <w:rPr>
          <w:rFonts w:eastAsia="ExcelsiorFetter-Normal"/>
          <w:i/>
          <w:sz w:val="26"/>
          <w:szCs w:val="26"/>
        </w:rPr>
        <w:t xml:space="preserve"> </w:t>
      </w:r>
    </w:p>
    <w:p w:rsidR="0074125C" w:rsidRPr="005D3659" w:rsidRDefault="0074125C" w:rsidP="00235D06">
      <w:pPr>
        <w:pStyle w:val="a3"/>
        <w:spacing w:line="240" w:lineRule="auto"/>
        <w:ind w:right="-2" w:firstLine="567"/>
        <w:rPr>
          <w:sz w:val="26"/>
          <w:szCs w:val="26"/>
        </w:rPr>
      </w:pPr>
      <w:r w:rsidRPr="0074125C">
        <w:rPr>
          <w:rFonts w:eastAsia="ExcelsiorFetter-Normal"/>
          <w:sz w:val="26"/>
          <w:szCs w:val="26"/>
        </w:rPr>
        <w:t>В настоящее время обследования общественного мнения - это наиболее часто используемое диагностическое средство оценки уровней коррупции. Обследуемые группы включают представителей населения, частного сектора и сегменты государственного управления. Как правило, эти обследования являются источником данных об определенных элементах или видах коррупции в стране. Большая часть таких исследований направлена на выявление субъективных мнений опрашиваемых с помощью прямых вопросов, касающихся опыта и практики граждан/ или частных предприятий</w:t>
      </w:r>
      <w:r w:rsidRPr="0074125C">
        <w:rPr>
          <w:sz w:val="26"/>
          <w:szCs w:val="26"/>
        </w:rPr>
        <w:t xml:space="preserve">. </w:t>
      </w:r>
    </w:p>
    <w:p w:rsidR="005D3659" w:rsidRDefault="0074125C" w:rsidP="00235D0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125C">
        <w:rPr>
          <w:rFonts w:ascii="Times New Roman" w:hAnsi="Times New Roman" w:cs="Times New Roman"/>
          <w:sz w:val="26"/>
          <w:szCs w:val="26"/>
        </w:rPr>
        <w:t xml:space="preserve">Этот подход принят многими странами, международными и региональными организациями. Авторитетные организации регулярно публикуют индексы с оценкой деятельности государственных чиновников и их социального положения с различных точек зрения. Это такие индексы, как  Индекс восприятия коррупции (ИВК) организации Transparency International и Индекс взяточничества, Индекс фонда Heritage Foundation, </w:t>
      </w:r>
      <w:r w:rsidR="005D3659">
        <w:rPr>
          <w:rFonts w:ascii="Times New Roman" w:hAnsi="Times New Roman" w:cs="Times New Roman"/>
          <w:sz w:val="26"/>
          <w:szCs w:val="26"/>
        </w:rPr>
        <w:t>«</w:t>
      </w:r>
      <w:r w:rsidRPr="0074125C">
        <w:rPr>
          <w:rFonts w:ascii="Times New Roman" w:hAnsi="Times New Roman" w:cs="Times New Roman"/>
          <w:sz w:val="26"/>
          <w:szCs w:val="26"/>
        </w:rPr>
        <w:t>Обследование в рамках века демократии</w:t>
      </w:r>
      <w:r w:rsidR="005D3659">
        <w:rPr>
          <w:rFonts w:ascii="Times New Roman" w:hAnsi="Times New Roman" w:cs="Times New Roman"/>
          <w:sz w:val="26"/>
          <w:szCs w:val="26"/>
        </w:rPr>
        <w:t>»</w:t>
      </w:r>
      <w:r w:rsidRPr="0074125C">
        <w:rPr>
          <w:rFonts w:ascii="Times New Roman" w:hAnsi="Times New Roman" w:cs="Times New Roman"/>
          <w:sz w:val="26"/>
          <w:szCs w:val="26"/>
        </w:rPr>
        <w:t xml:space="preserve"> организации Freedom House; Индекс непрозрачности компании  Pricewaterhouse Coopers  и другие показатели. </w:t>
      </w:r>
    </w:p>
    <w:p w:rsidR="005D3659" w:rsidRDefault="005D3659" w:rsidP="00235D0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3659" w:rsidRPr="005D3659" w:rsidRDefault="0074125C" w:rsidP="00235D0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3659">
        <w:rPr>
          <w:rFonts w:ascii="Times New Roman" w:hAnsi="Times New Roman" w:cs="Times New Roman"/>
          <w:b/>
          <w:i/>
          <w:sz w:val="26"/>
          <w:szCs w:val="26"/>
        </w:rPr>
        <w:t xml:space="preserve">Качественные исследования </w:t>
      </w:r>
    </w:p>
    <w:p w:rsidR="000768DC" w:rsidRDefault="0074125C" w:rsidP="00235D0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ExcelsiorFetter-Normal" w:hAnsi="Times New Roman" w:cs="Times New Roman"/>
          <w:sz w:val="26"/>
          <w:szCs w:val="26"/>
        </w:rPr>
      </w:pPr>
      <w:r w:rsidRPr="0074125C">
        <w:rPr>
          <w:rFonts w:ascii="Times New Roman" w:eastAsia="ExcelsiorFetter-Normal" w:hAnsi="Times New Roman" w:cs="Times New Roman"/>
          <w:sz w:val="26"/>
          <w:szCs w:val="26"/>
        </w:rPr>
        <w:t xml:space="preserve">Наблюдается растущая тенденция применения </w:t>
      </w:r>
      <w:r w:rsidRPr="005D3659">
        <w:rPr>
          <w:rFonts w:ascii="Times New Roman" w:eastAsia="ExcelsiorFetter-Normal" w:hAnsi="Times New Roman" w:cs="Times New Roman"/>
          <w:i/>
          <w:sz w:val="26"/>
          <w:szCs w:val="26"/>
        </w:rPr>
        <w:t>качественных исследований</w:t>
      </w:r>
      <w:r w:rsidRPr="0074125C">
        <w:rPr>
          <w:rFonts w:ascii="Times New Roman" w:eastAsia="ExcelsiorFetter-Normal" w:hAnsi="Times New Roman" w:cs="Times New Roman"/>
          <w:sz w:val="26"/>
          <w:szCs w:val="26"/>
        </w:rPr>
        <w:t>, например, обследований этики на государственной службе, проводимых в Новых независимых государствах. Некоторые из этих обследований имеют четко выраженную антикоррупционную направленность, другие - анализируют институциональные системы</w:t>
      </w:r>
      <w:r w:rsidR="005027F9">
        <w:rPr>
          <w:rFonts w:ascii="Times New Roman" w:eastAsia="ExcelsiorFetter-Normal" w:hAnsi="Times New Roman" w:cs="Times New Roman"/>
          <w:sz w:val="26"/>
          <w:szCs w:val="26"/>
        </w:rPr>
        <w:t xml:space="preserve"> разными подходами:</w:t>
      </w:r>
      <w:r w:rsidRPr="0074125C">
        <w:rPr>
          <w:rFonts w:ascii="Times New Roman" w:eastAsia="ExcelsiorFetter-Normal" w:hAnsi="Times New Roman" w:cs="Times New Roman"/>
          <w:sz w:val="26"/>
          <w:szCs w:val="26"/>
        </w:rPr>
        <w:t xml:space="preserve"> контрольные перечни вопросов, экспертные обследования, экспертные собеседования, исследования фокус-групп и т.п. </w:t>
      </w:r>
    </w:p>
    <w:p w:rsidR="000768DC" w:rsidRDefault="0074125C" w:rsidP="00235D0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ExcelsiorFetter-Normal" w:hAnsi="Times New Roman" w:cs="Times New Roman"/>
          <w:sz w:val="26"/>
          <w:szCs w:val="26"/>
        </w:rPr>
      </w:pPr>
      <w:r w:rsidRPr="0074125C">
        <w:rPr>
          <w:rFonts w:ascii="Times New Roman" w:eastAsia="ExcelsiorFetter-Normal" w:hAnsi="Times New Roman" w:cs="Times New Roman"/>
          <w:sz w:val="26"/>
          <w:szCs w:val="26"/>
        </w:rPr>
        <w:t xml:space="preserve">Главное преимущество исследования качественных характеристик коррупции состоит в том, что эти исследования позволяют четко очертить и проанализировать </w:t>
      </w:r>
      <w:r w:rsidRPr="000768DC">
        <w:rPr>
          <w:rFonts w:ascii="Times New Roman" w:eastAsia="ExcelsiorFetter-Normal" w:hAnsi="Times New Roman" w:cs="Times New Roman"/>
          <w:i/>
          <w:sz w:val="26"/>
          <w:szCs w:val="26"/>
        </w:rPr>
        <w:t>масштабы конкретного вопроса или состояния коррупции в отдельном секторе.</w:t>
      </w:r>
      <w:r w:rsidRPr="0074125C">
        <w:rPr>
          <w:rFonts w:ascii="Times New Roman" w:eastAsia="ExcelsiorFetter-Normal" w:hAnsi="Times New Roman" w:cs="Times New Roman"/>
          <w:sz w:val="26"/>
          <w:szCs w:val="26"/>
        </w:rPr>
        <w:t xml:space="preserve"> В некоторых случаях данные и соответствующие аналитические материалы можно использовать в качестве вспомогательных при разработке стратегии, а также для принятия конкретных мер с целью решения конкретной проблемы или воздействия на конкретный сектор</w:t>
      </w:r>
      <w:r w:rsidR="000768DC">
        <w:rPr>
          <w:rFonts w:ascii="Times New Roman" w:eastAsia="ExcelsiorFetter-Normal" w:hAnsi="Times New Roman" w:cs="Times New Roman"/>
          <w:sz w:val="26"/>
          <w:szCs w:val="26"/>
        </w:rPr>
        <w:t>.</w:t>
      </w:r>
    </w:p>
    <w:p w:rsidR="000768DC" w:rsidRDefault="005D3659" w:rsidP="00235D0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ExcelsiorFetter-Normal" w:hAnsi="Times New Roman" w:cs="Times New Roman"/>
          <w:sz w:val="26"/>
          <w:szCs w:val="26"/>
        </w:rPr>
      </w:pPr>
      <w:r w:rsidRPr="0074125C">
        <w:rPr>
          <w:rFonts w:ascii="Times New Roman" w:eastAsia="ExcelsiorFetter-Normal" w:hAnsi="Times New Roman" w:cs="Times New Roman"/>
          <w:sz w:val="26"/>
          <w:szCs w:val="26"/>
        </w:rPr>
        <w:t>В течение последних пяти лет Всемирный банк и М</w:t>
      </w:r>
      <w:r w:rsidR="000768DC">
        <w:rPr>
          <w:rFonts w:ascii="Times New Roman" w:eastAsia="ExcelsiorFetter-Normal" w:hAnsi="Times New Roman" w:cs="Times New Roman"/>
          <w:sz w:val="26"/>
          <w:szCs w:val="26"/>
        </w:rPr>
        <w:t>еждународный валютный фонд (М</w:t>
      </w:r>
      <w:r w:rsidRPr="0074125C">
        <w:rPr>
          <w:rFonts w:ascii="Times New Roman" w:eastAsia="ExcelsiorFetter-Normal" w:hAnsi="Times New Roman" w:cs="Times New Roman"/>
          <w:sz w:val="26"/>
          <w:szCs w:val="26"/>
        </w:rPr>
        <w:t>ВФ</w:t>
      </w:r>
      <w:r w:rsidR="000768DC">
        <w:rPr>
          <w:rFonts w:ascii="Times New Roman" w:eastAsia="ExcelsiorFetter-Normal" w:hAnsi="Times New Roman" w:cs="Times New Roman"/>
          <w:sz w:val="26"/>
          <w:szCs w:val="26"/>
        </w:rPr>
        <w:t>)</w:t>
      </w:r>
      <w:r w:rsidRPr="0074125C">
        <w:rPr>
          <w:rFonts w:ascii="Times New Roman" w:eastAsia="ExcelsiorFetter-Normal" w:hAnsi="Times New Roman" w:cs="Times New Roman"/>
          <w:sz w:val="26"/>
          <w:szCs w:val="26"/>
        </w:rPr>
        <w:t xml:space="preserve"> провели глубокое исследование макроэкономических и социальных последствий коррупции, опубликовав несколько десятков рабочих документов, журнальных статей и книг, посвященных анализу этого явления.</w:t>
      </w:r>
    </w:p>
    <w:p w:rsidR="005D3659" w:rsidRPr="006E06CF" w:rsidRDefault="005D3659" w:rsidP="00235D0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ExcelsiorFetter-Normal" w:hAnsi="Times New Roman" w:cs="Times New Roman"/>
          <w:sz w:val="26"/>
          <w:szCs w:val="26"/>
        </w:rPr>
      </w:pPr>
      <w:r w:rsidRPr="0074125C">
        <w:rPr>
          <w:rFonts w:ascii="Times New Roman" w:eastAsia="ExcelsiorFetter-Normal" w:hAnsi="Times New Roman" w:cs="Times New Roman"/>
          <w:sz w:val="26"/>
          <w:szCs w:val="26"/>
        </w:rPr>
        <w:t xml:space="preserve">Четыре исследования МВФ о негативном влиянии коррупции на рост ВВП на душу населения показывают, что </w:t>
      </w:r>
      <w:r w:rsidR="000768DC">
        <w:rPr>
          <w:rFonts w:ascii="Times New Roman" w:eastAsia="ExcelsiorFetter-Normal" w:hAnsi="Times New Roman" w:cs="Times New Roman"/>
          <w:sz w:val="26"/>
          <w:szCs w:val="26"/>
        </w:rPr>
        <w:t>«</w:t>
      </w:r>
      <w:r w:rsidRPr="0074125C">
        <w:rPr>
          <w:rFonts w:ascii="Times New Roman" w:eastAsia="ExcelsiorFetter-Normal" w:hAnsi="Times New Roman" w:cs="Times New Roman"/>
          <w:sz w:val="26"/>
          <w:szCs w:val="26"/>
        </w:rPr>
        <w:t>перепад</w:t>
      </w:r>
      <w:r w:rsidR="000768DC">
        <w:rPr>
          <w:rFonts w:ascii="Times New Roman" w:eastAsia="ExcelsiorFetter-Normal" w:hAnsi="Times New Roman" w:cs="Times New Roman"/>
          <w:sz w:val="26"/>
          <w:szCs w:val="26"/>
        </w:rPr>
        <w:t>»</w:t>
      </w:r>
      <w:r w:rsidRPr="0074125C">
        <w:rPr>
          <w:rFonts w:ascii="Times New Roman" w:eastAsia="ExcelsiorFetter-Normal" w:hAnsi="Times New Roman" w:cs="Times New Roman"/>
          <w:sz w:val="26"/>
          <w:szCs w:val="26"/>
        </w:rPr>
        <w:t xml:space="preserve"> уровней заработной платы в частном и государственном секторах является основным причинным </w:t>
      </w:r>
      <w:r w:rsidRPr="006E06CF">
        <w:rPr>
          <w:rFonts w:ascii="Times New Roman" w:eastAsia="ExcelsiorFetter-Normal" w:hAnsi="Times New Roman" w:cs="Times New Roman"/>
          <w:sz w:val="26"/>
          <w:szCs w:val="26"/>
        </w:rPr>
        <w:t xml:space="preserve">фактором. Меньшее удивление вызывает вывод о том, что коррупция отрицательно влияет на поддержание и техническое обслуживание инфраструктуры. </w:t>
      </w:r>
    </w:p>
    <w:p w:rsidR="0074125C" w:rsidRPr="006E06CF" w:rsidRDefault="0074125C" w:rsidP="00BD57D3">
      <w:pPr>
        <w:spacing w:after="0" w:line="240" w:lineRule="auto"/>
        <w:ind w:right="448" w:firstLine="567"/>
        <w:jc w:val="both"/>
        <w:rPr>
          <w:rFonts w:ascii="Times New Roman" w:eastAsia="ExcelsiorFetter-Normal" w:hAnsi="Times New Roman" w:cs="Times New Roman"/>
          <w:sz w:val="26"/>
          <w:szCs w:val="26"/>
        </w:rPr>
      </w:pPr>
    </w:p>
    <w:p w:rsidR="000768DC" w:rsidRPr="006E06CF" w:rsidRDefault="000768DC" w:rsidP="00BD57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E06CF">
        <w:rPr>
          <w:rFonts w:ascii="Times New Roman" w:hAnsi="Times New Roman" w:cs="Times New Roman"/>
          <w:b/>
          <w:i/>
          <w:sz w:val="26"/>
          <w:szCs w:val="26"/>
        </w:rPr>
        <w:t xml:space="preserve">Стратегия комплексных измерений </w:t>
      </w:r>
    </w:p>
    <w:p w:rsidR="000768DC" w:rsidRPr="006E06CF" w:rsidRDefault="00235D06" w:rsidP="00BD57D3">
      <w:pPr>
        <w:spacing w:after="0" w:line="240" w:lineRule="auto"/>
        <w:ind w:firstLine="567"/>
        <w:jc w:val="both"/>
        <w:rPr>
          <w:rFonts w:ascii="Times New Roman" w:eastAsia="ExcelsiorFetter-Normal" w:hAnsi="Times New Roman" w:cs="Times New Roman"/>
          <w:sz w:val="26"/>
          <w:szCs w:val="26"/>
        </w:rPr>
      </w:pPr>
      <w:r>
        <w:rPr>
          <w:rFonts w:ascii="Times New Roman" w:eastAsia="ExcelsiorFetter-Normal" w:hAnsi="Times New Roman" w:cs="Times New Roman"/>
          <w:sz w:val="26"/>
          <w:szCs w:val="26"/>
        </w:rPr>
        <w:t>З</w:t>
      </w:r>
      <w:r w:rsidR="0074125C" w:rsidRPr="006E06CF">
        <w:rPr>
          <w:rFonts w:ascii="Times New Roman" w:eastAsia="ExcelsiorFetter-Normal" w:hAnsi="Times New Roman" w:cs="Times New Roman"/>
          <w:sz w:val="26"/>
          <w:szCs w:val="26"/>
        </w:rPr>
        <w:t xml:space="preserve">адача </w:t>
      </w:r>
      <w:r w:rsidR="000768DC" w:rsidRPr="006E06CF">
        <w:rPr>
          <w:rFonts w:ascii="Times New Roman" w:eastAsia="ExcelsiorFetter-Normal" w:hAnsi="Times New Roman" w:cs="Times New Roman"/>
          <w:sz w:val="26"/>
          <w:szCs w:val="26"/>
        </w:rPr>
        <w:t xml:space="preserve">комплексных измерений </w:t>
      </w:r>
      <w:r w:rsidR="0074125C" w:rsidRPr="006E06CF">
        <w:rPr>
          <w:rFonts w:ascii="Times New Roman" w:eastAsia="ExcelsiorFetter-Normal" w:hAnsi="Times New Roman" w:cs="Times New Roman"/>
          <w:sz w:val="26"/>
          <w:szCs w:val="26"/>
        </w:rPr>
        <w:t xml:space="preserve">на современном этапе </w:t>
      </w:r>
      <w:r w:rsidR="005027F9">
        <w:rPr>
          <w:rFonts w:ascii="Times New Roman" w:eastAsia="ExcelsiorFetter-Normal" w:hAnsi="Times New Roman" w:cs="Times New Roman"/>
          <w:sz w:val="26"/>
          <w:szCs w:val="26"/>
        </w:rPr>
        <w:t xml:space="preserve">состоит в </w:t>
      </w:r>
      <w:r w:rsidR="0074125C" w:rsidRPr="006E06CF">
        <w:rPr>
          <w:rFonts w:ascii="Times New Roman" w:eastAsia="ExcelsiorFetter-Normal" w:hAnsi="Times New Roman" w:cs="Times New Roman"/>
          <w:sz w:val="26"/>
          <w:szCs w:val="26"/>
        </w:rPr>
        <w:t>сочетани</w:t>
      </w:r>
      <w:r w:rsidR="005027F9">
        <w:rPr>
          <w:rFonts w:ascii="Times New Roman" w:eastAsia="ExcelsiorFetter-Normal" w:hAnsi="Times New Roman" w:cs="Times New Roman"/>
          <w:sz w:val="26"/>
          <w:szCs w:val="26"/>
        </w:rPr>
        <w:t>и</w:t>
      </w:r>
      <w:r w:rsidR="0074125C" w:rsidRPr="006E06CF">
        <w:rPr>
          <w:rFonts w:ascii="Times New Roman" w:eastAsia="ExcelsiorFetter-Normal" w:hAnsi="Times New Roman" w:cs="Times New Roman"/>
          <w:sz w:val="26"/>
          <w:szCs w:val="26"/>
        </w:rPr>
        <w:t xml:space="preserve"> качественных и количественных показателей с целью периодической оценки деятельности государственных и частных учреждений и эффективности проводимых реформ.</w:t>
      </w:r>
    </w:p>
    <w:p w:rsidR="000768DC" w:rsidRPr="006E06CF" w:rsidRDefault="000768DC" w:rsidP="00BD57D3">
      <w:pPr>
        <w:spacing w:after="0" w:line="240" w:lineRule="auto"/>
        <w:ind w:firstLine="567"/>
        <w:jc w:val="both"/>
        <w:rPr>
          <w:rFonts w:ascii="Times New Roman" w:eastAsia="ExcelsiorFetter-Normal" w:hAnsi="Times New Roman" w:cs="Times New Roman"/>
          <w:sz w:val="26"/>
          <w:szCs w:val="26"/>
        </w:rPr>
      </w:pPr>
      <w:r w:rsidRPr="006E06CF">
        <w:rPr>
          <w:rFonts w:ascii="Times New Roman" w:eastAsia="ExcelsiorFetter-Normal" w:hAnsi="Times New Roman" w:cs="Times New Roman"/>
          <w:sz w:val="26"/>
          <w:szCs w:val="26"/>
        </w:rPr>
        <w:lastRenderedPageBreak/>
        <w:t>«</w:t>
      </w:r>
      <w:r w:rsidR="0074125C" w:rsidRPr="006E06CF">
        <w:rPr>
          <w:rFonts w:ascii="Times New Roman" w:eastAsia="ExcelsiorFetter-Normal" w:hAnsi="Times New Roman" w:cs="Times New Roman"/>
          <w:sz w:val="26"/>
          <w:szCs w:val="26"/>
        </w:rPr>
        <w:t>Строительные блоки</w:t>
      </w:r>
      <w:r w:rsidRPr="006E06CF">
        <w:rPr>
          <w:rFonts w:ascii="Times New Roman" w:eastAsia="ExcelsiorFetter-Normal" w:hAnsi="Times New Roman" w:cs="Times New Roman"/>
          <w:sz w:val="26"/>
          <w:szCs w:val="26"/>
        </w:rPr>
        <w:t>»</w:t>
      </w:r>
      <w:r w:rsidR="0074125C" w:rsidRPr="006E06CF">
        <w:rPr>
          <w:rFonts w:ascii="Times New Roman" w:eastAsia="ExcelsiorFetter-Normal" w:hAnsi="Times New Roman" w:cs="Times New Roman"/>
          <w:sz w:val="26"/>
          <w:szCs w:val="26"/>
        </w:rPr>
        <w:t xml:space="preserve"> для создания</w:t>
      </w:r>
      <w:r w:rsidRPr="006E06CF">
        <w:rPr>
          <w:rFonts w:ascii="Times New Roman" w:eastAsia="ExcelsiorFetter-Normal" w:hAnsi="Times New Roman" w:cs="Times New Roman"/>
          <w:sz w:val="26"/>
          <w:szCs w:val="26"/>
        </w:rPr>
        <w:t xml:space="preserve"> ком</w:t>
      </w:r>
      <w:r w:rsidR="005027F9">
        <w:rPr>
          <w:rFonts w:ascii="Times New Roman" w:eastAsia="ExcelsiorFetter-Normal" w:hAnsi="Times New Roman" w:cs="Times New Roman"/>
          <w:sz w:val="26"/>
          <w:szCs w:val="26"/>
        </w:rPr>
        <w:t>п</w:t>
      </w:r>
      <w:r w:rsidRPr="006E06CF">
        <w:rPr>
          <w:rFonts w:ascii="Times New Roman" w:eastAsia="ExcelsiorFetter-Normal" w:hAnsi="Times New Roman" w:cs="Times New Roman"/>
          <w:sz w:val="26"/>
          <w:szCs w:val="26"/>
        </w:rPr>
        <w:t>лексной стратегии измерения к</w:t>
      </w:r>
      <w:r w:rsidR="0074125C" w:rsidRPr="006E06CF">
        <w:rPr>
          <w:rFonts w:ascii="Times New Roman" w:eastAsia="ExcelsiorFetter-Normal" w:hAnsi="Times New Roman" w:cs="Times New Roman"/>
          <w:sz w:val="26"/>
          <w:szCs w:val="26"/>
        </w:rPr>
        <w:t>оррупции:</w:t>
      </w:r>
    </w:p>
    <w:p w:rsidR="000768DC" w:rsidRPr="006E06CF" w:rsidRDefault="000768DC" w:rsidP="00BD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6CF">
        <w:rPr>
          <w:rFonts w:ascii="Times New Roman" w:eastAsia="ExcelsiorFetter-Normal" w:hAnsi="Times New Roman" w:cs="Times New Roman"/>
          <w:sz w:val="26"/>
          <w:szCs w:val="26"/>
        </w:rPr>
        <w:t xml:space="preserve">1) </w:t>
      </w:r>
      <w:r w:rsidR="0074125C" w:rsidRPr="006E06CF">
        <w:rPr>
          <w:rFonts w:ascii="Times New Roman" w:hAnsi="Times New Roman" w:cs="Times New Roman"/>
          <w:sz w:val="26"/>
          <w:szCs w:val="26"/>
        </w:rPr>
        <w:t>Коррупция в большинстве стран имеет системный и сложны</w:t>
      </w:r>
      <w:r w:rsidRPr="006E06CF">
        <w:rPr>
          <w:rFonts w:ascii="Times New Roman" w:hAnsi="Times New Roman" w:cs="Times New Roman"/>
          <w:sz w:val="26"/>
          <w:szCs w:val="26"/>
        </w:rPr>
        <w:t>й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 характер и ее измерение должно отражать все проявления коррупции. Для этого полезно вывести </w:t>
      </w:r>
      <w:r w:rsidR="0074125C" w:rsidRPr="006E06CF">
        <w:rPr>
          <w:rFonts w:ascii="Times New Roman" w:hAnsi="Times New Roman" w:cs="Times New Roman"/>
          <w:i/>
          <w:sz w:val="26"/>
          <w:szCs w:val="26"/>
        </w:rPr>
        <w:t>составной индекс, учитывающий все другие индексы.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68DC" w:rsidRPr="006E06CF" w:rsidRDefault="000768DC" w:rsidP="00BD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6CF">
        <w:rPr>
          <w:rFonts w:ascii="Times New Roman" w:hAnsi="Times New Roman" w:cs="Times New Roman"/>
          <w:sz w:val="26"/>
          <w:szCs w:val="26"/>
        </w:rPr>
        <w:t xml:space="preserve">2) 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Некоторые страны </w:t>
      </w:r>
      <w:r w:rsidR="005027F9">
        <w:rPr>
          <w:rFonts w:ascii="Times New Roman" w:hAnsi="Times New Roman" w:cs="Times New Roman"/>
          <w:sz w:val="26"/>
          <w:szCs w:val="26"/>
        </w:rPr>
        <w:t>р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егиона с переходной экономикой характеризуются очень высоким уровнем мелкой коррупции. Многие граждане оказываются вовлеченными в коррумпированную практику, когда решение их проблем зависит от органов власти. Речь идет о сотрудниках ГАИ, преподавателях, призыве в Вооруженные Силы, получении лицензии и т.п. Одна из главных целей измерения коррупции - получить </w:t>
      </w:r>
      <w:r w:rsidR="0074125C" w:rsidRPr="006E06CF">
        <w:rPr>
          <w:rFonts w:ascii="Times New Roman" w:hAnsi="Times New Roman" w:cs="Times New Roman"/>
          <w:i/>
          <w:sz w:val="26"/>
          <w:szCs w:val="26"/>
        </w:rPr>
        <w:t>данные о размахе мелкой коррупции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 в этих странах. </w:t>
      </w:r>
    </w:p>
    <w:p w:rsidR="000768DC" w:rsidRPr="006E06CF" w:rsidRDefault="000768DC" w:rsidP="00BD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6CF">
        <w:rPr>
          <w:rFonts w:ascii="Times New Roman" w:hAnsi="Times New Roman" w:cs="Times New Roman"/>
          <w:sz w:val="26"/>
          <w:szCs w:val="26"/>
        </w:rPr>
        <w:t xml:space="preserve">3) 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Отношения между органами власти и предпринимателями создают основу для другого типа коррупции. Эта коррупция коренится в сотрудничестве между бизнесом и властями. Здесь важен вопрос о </w:t>
      </w:r>
      <w:r w:rsidR="0074125C" w:rsidRPr="006E06CF">
        <w:rPr>
          <w:rFonts w:ascii="Times New Roman" w:hAnsi="Times New Roman" w:cs="Times New Roman"/>
          <w:i/>
          <w:sz w:val="26"/>
          <w:szCs w:val="26"/>
        </w:rPr>
        <w:t>влиянии бизнеса на экономику через воздействие на политику и власт</w:t>
      </w:r>
      <w:r w:rsidR="005027F9">
        <w:rPr>
          <w:rFonts w:ascii="Times New Roman" w:hAnsi="Times New Roman" w:cs="Times New Roman"/>
          <w:i/>
          <w:sz w:val="26"/>
          <w:szCs w:val="26"/>
        </w:rPr>
        <w:t>ь</w:t>
      </w:r>
      <w:r w:rsidR="0074125C" w:rsidRPr="006E06CF">
        <w:rPr>
          <w:rFonts w:ascii="Times New Roman" w:hAnsi="Times New Roman" w:cs="Times New Roman"/>
          <w:i/>
          <w:sz w:val="26"/>
          <w:szCs w:val="26"/>
        </w:rPr>
        <w:t>.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 Этот аспект важно анализировать</w:t>
      </w:r>
      <w:r w:rsidRPr="006E06CF">
        <w:rPr>
          <w:rFonts w:ascii="Times New Roman" w:hAnsi="Times New Roman" w:cs="Times New Roman"/>
          <w:sz w:val="26"/>
          <w:szCs w:val="26"/>
        </w:rPr>
        <w:t>,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 или по меньшей мере учитывать при проведении исследований с целью измерения характеристик коррупции: </w:t>
      </w:r>
    </w:p>
    <w:p w:rsidR="000768DC" w:rsidRPr="006E06CF" w:rsidRDefault="000768DC" w:rsidP="00BD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6CF">
        <w:rPr>
          <w:rFonts w:ascii="Times New Roman" w:hAnsi="Times New Roman" w:cs="Times New Roman"/>
          <w:sz w:val="26"/>
          <w:szCs w:val="26"/>
        </w:rPr>
        <w:t xml:space="preserve">а) </w:t>
      </w:r>
      <w:r w:rsidR="0074125C" w:rsidRPr="006E06CF">
        <w:rPr>
          <w:rFonts w:ascii="Times New Roman" w:hAnsi="Times New Roman" w:cs="Times New Roman"/>
          <w:i/>
          <w:sz w:val="26"/>
          <w:szCs w:val="26"/>
        </w:rPr>
        <w:t>Административная коррупция: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 намеренное создание дефицита государственных услуг или административных препятствий для бизнеса с целью вынудить предпринимателей прибегать к неофициальным платежам для получения этих услуг или преодоления этих препятствий. </w:t>
      </w:r>
    </w:p>
    <w:p w:rsidR="000768DC" w:rsidRPr="006E06CF" w:rsidRDefault="000768DC" w:rsidP="00BD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6CF">
        <w:rPr>
          <w:rFonts w:ascii="Times New Roman" w:hAnsi="Times New Roman" w:cs="Times New Roman"/>
          <w:sz w:val="26"/>
          <w:szCs w:val="26"/>
        </w:rPr>
        <w:t xml:space="preserve">б) </w:t>
      </w:r>
      <w:r w:rsidRPr="006E06CF">
        <w:rPr>
          <w:rFonts w:ascii="Times New Roman" w:hAnsi="Times New Roman" w:cs="Times New Roman"/>
          <w:i/>
          <w:sz w:val="26"/>
          <w:szCs w:val="26"/>
        </w:rPr>
        <w:t>«</w:t>
      </w:r>
      <w:r w:rsidR="0074125C" w:rsidRPr="006E06CF">
        <w:rPr>
          <w:rFonts w:ascii="Times New Roman" w:hAnsi="Times New Roman" w:cs="Times New Roman"/>
          <w:i/>
          <w:sz w:val="26"/>
          <w:szCs w:val="26"/>
        </w:rPr>
        <w:t>Захват</w:t>
      </w:r>
      <w:r w:rsidRPr="006E06CF">
        <w:rPr>
          <w:rFonts w:ascii="Times New Roman" w:hAnsi="Times New Roman" w:cs="Times New Roman"/>
          <w:i/>
          <w:sz w:val="26"/>
          <w:szCs w:val="26"/>
        </w:rPr>
        <w:t>»</w:t>
      </w:r>
      <w:r w:rsidR="0074125C" w:rsidRPr="006E06CF">
        <w:rPr>
          <w:rFonts w:ascii="Times New Roman" w:hAnsi="Times New Roman" w:cs="Times New Roman"/>
          <w:i/>
          <w:sz w:val="26"/>
          <w:szCs w:val="26"/>
        </w:rPr>
        <w:t xml:space="preserve"> государства:</w:t>
      </w:r>
      <w:r w:rsidR="0074125C" w:rsidRPr="006E06CF">
        <w:rPr>
          <w:rFonts w:ascii="Times New Roman" w:hAnsi="Times New Roman" w:cs="Times New Roman"/>
          <w:sz w:val="26"/>
          <w:szCs w:val="26"/>
        </w:rPr>
        <w:t xml:space="preserve"> активное давление частного сектора на органы государственной власти с целью убедить власть в необходимости принятия законов и правил, необходимых предпринимателям.</w:t>
      </w:r>
    </w:p>
    <w:p w:rsidR="0074125C" w:rsidRPr="006E06CF" w:rsidRDefault="000768DC" w:rsidP="00BD5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6CF">
        <w:rPr>
          <w:rFonts w:ascii="Times New Roman" w:hAnsi="Times New Roman" w:cs="Times New Roman"/>
          <w:sz w:val="26"/>
          <w:szCs w:val="26"/>
        </w:rPr>
        <w:t>в) «</w:t>
      </w:r>
      <w:r w:rsidR="0074125C" w:rsidRPr="006E06CF">
        <w:rPr>
          <w:rFonts w:ascii="Times New Roman" w:hAnsi="Times New Roman" w:cs="Times New Roman"/>
          <w:i/>
          <w:sz w:val="26"/>
          <w:szCs w:val="26"/>
        </w:rPr>
        <w:t>Захват</w:t>
      </w:r>
      <w:r w:rsidRPr="006E06CF">
        <w:rPr>
          <w:rFonts w:ascii="Times New Roman" w:hAnsi="Times New Roman" w:cs="Times New Roman"/>
          <w:i/>
          <w:sz w:val="26"/>
          <w:szCs w:val="26"/>
        </w:rPr>
        <w:t>»</w:t>
      </w:r>
      <w:r w:rsidR="0074125C" w:rsidRPr="006E06CF">
        <w:rPr>
          <w:rFonts w:ascii="Times New Roman" w:hAnsi="Times New Roman" w:cs="Times New Roman"/>
          <w:i/>
          <w:sz w:val="26"/>
          <w:szCs w:val="26"/>
        </w:rPr>
        <w:t xml:space="preserve"> экономики</w:t>
      </w:r>
      <w:r w:rsidR="0074125C" w:rsidRPr="006E06CF">
        <w:rPr>
          <w:rFonts w:ascii="Times New Roman" w:hAnsi="Times New Roman" w:cs="Times New Roman"/>
          <w:sz w:val="26"/>
          <w:szCs w:val="26"/>
        </w:rPr>
        <w:t>: использование властями специальной стратегии и тактики, чтобы поставить под контроль предпринимателей и получать прибыль за счет этого.</w:t>
      </w:r>
    </w:p>
    <w:p w:rsidR="0074125C" w:rsidRPr="006E06CF" w:rsidRDefault="0074125C" w:rsidP="00BD57D3">
      <w:pPr>
        <w:spacing w:after="0" w:line="240" w:lineRule="auto"/>
        <w:ind w:right="44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6CF">
        <w:rPr>
          <w:rFonts w:ascii="Times New Roman" w:hAnsi="Times New Roman" w:cs="Times New Roman"/>
          <w:sz w:val="26"/>
          <w:szCs w:val="26"/>
        </w:rPr>
        <w:t xml:space="preserve">На основе данных измерений </w:t>
      </w:r>
      <w:r w:rsidR="00235D06">
        <w:rPr>
          <w:rFonts w:ascii="Times New Roman" w:hAnsi="Times New Roman" w:cs="Times New Roman"/>
          <w:sz w:val="26"/>
          <w:szCs w:val="26"/>
        </w:rPr>
        <w:t xml:space="preserve">составляются </w:t>
      </w:r>
      <w:r w:rsidRPr="006E06C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6E06CF">
        <w:rPr>
          <w:rFonts w:ascii="Times New Roman" w:hAnsi="Times New Roman" w:cs="Times New Roman"/>
          <w:b/>
          <w:sz w:val="26"/>
          <w:szCs w:val="26"/>
        </w:rPr>
        <w:t>индексы</w:t>
      </w:r>
      <w:r w:rsidRPr="006E06CF">
        <w:rPr>
          <w:rFonts w:ascii="Times New Roman" w:hAnsi="Times New Roman" w:cs="Times New Roman"/>
          <w:sz w:val="26"/>
          <w:szCs w:val="26"/>
        </w:rPr>
        <w:t>:</w:t>
      </w:r>
    </w:p>
    <w:p w:rsidR="000768DC" w:rsidRPr="006E06CF" w:rsidRDefault="000768DC" w:rsidP="00BD57D3">
      <w:pPr>
        <w:pStyle w:val="a6"/>
        <w:numPr>
          <w:ilvl w:val="0"/>
          <w:numId w:val="8"/>
        </w:numPr>
        <w:spacing w:after="0" w:line="240" w:lineRule="auto"/>
        <w:ind w:right="44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06CF">
        <w:rPr>
          <w:rFonts w:ascii="Times New Roman" w:hAnsi="Times New Roman" w:cs="Times New Roman"/>
          <w:i/>
          <w:sz w:val="26"/>
          <w:szCs w:val="26"/>
        </w:rPr>
        <w:t xml:space="preserve">Индекс </w:t>
      </w:r>
      <w:r w:rsidR="00235D06">
        <w:rPr>
          <w:rFonts w:ascii="Times New Roman" w:hAnsi="Times New Roman" w:cs="Times New Roman"/>
          <w:i/>
          <w:sz w:val="26"/>
          <w:szCs w:val="26"/>
        </w:rPr>
        <w:t xml:space="preserve">бытовой </w:t>
      </w:r>
      <w:r w:rsidRPr="006E06CF">
        <w:rPr>
          <w:rFonts w:ascii="Times New Roman" w:hAnsi="Times New Roman" w:cs="Times New Roman"/>
          <w:i/>
          <w:sz w:val="26"/>
          <w:szCs w:val="26"/>
        </w:rPr>
        <w:t>коррупции (для страны и государственной сферы);</w:t>
      </w:r>
    </w:p>
    <w:p w:rsidR="000768DC" w:rsidRPr="006E06CF" w:rsidRDefault="000768DC" w:rsidP="00BD57D3">
      <w:pPr>
        <w:pStyle w:val="a6"/>
        <w:numPr>
          <w:ilvl w:val="0"/>
          <w:numId w:val="8"/>
        </w:numPr>
        <w:spacing w:after="0" w:line="240" w:lineRule="auto"/>
        <w:ind w:right="44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E06CF">
        <w:rPr>
          <w:rFonts w:ascii="Times New Roman" w:hAnsi="Times New Roman" w:cs="Times New Roman"/>
          <w:i/>
          <w:sz w:val="26"/>
          <w:szCs w:val="26"/>
        </w:rPr>
        <w:t>Индекс коррумпированности бизнеса (для страны и полей данных);</w:t>
      </w:r>
    </w:p>
    <w:p w:rsidR="0074125C" w:rsidRPr="006E06CF" w:rsidRDefault="000768DC" w:rsidP="00BD57D3">
      <w:pPr>
        <w:pStyle w:val="a6"/>
        <w:numPr>
          <w:ilvl w:val="0"/>
          <w:numId w:val="8"/>
        </w:numPr>
        <w:spacing w:after="0" w:line="240" w:lineRule="auto"/>
        <w:ind w:right="448"/>
        <w:jc w:val="both"/>
        <w:rPr>
          <w:rFonts w:ascii="Times New Roman" w:hAnsi="Times New Roman" w:cs="Times New Roman"/>
          <w:sz w:val="26"/>
          <w:szCs w:val="26"/>
        </w:rPr>
      </w:pPr>
      <w:r w:rsidRPr="006E06CF">
        <w:rPr>
          <w:rFonts w:ascii="Times New Roman" w:hAnsi="Times New Roman" w:cs="Times New Roman"/>
          <w:i/>
          <w:sz w:val="26"/>
          <w:szCs w:val="26"/>
        </w:rPr>
        <w:t>Индекс общественного доверия к государству (</w:t>
      </w:r>
      <w:r w:rsidR="006E06CF" w:rsidRPr="006E06CF">
        <w:rPr>
          <w:rFonts w:ascii="Times New Roman" w:hAnsi="Times New Roman" w:cs="Times New Roman"/>
          <w:i/>
          <w:sz w:val="26"/>
          <w:szCs w:val="26"/>
        </w:rPr>
        <w:t xml:space="preserve">для страны и полей данных). </w:t>
      </w:r>
    </w:p>
    <w:p w:rsidR="006E06CF" w:rsidRPr="006E06CF" w:rsidRDefault="006E06CF" w:rsidP="00BD57D3">
      <w:pPr>
        <w:pStyle w:val="a6"/>
        <w:spacing w:after="0" w:line="240" w:lineRule="auto"/>
        <w:ind w:left="927" w:right="44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06CF" w:rsidRPr="006E06CF" w:rsidRDefault="00D5003A" w:rsidP="00BD57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="006E06CF" w:rsidRPr="006E06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Оценки услуг и сектора</w:t>
      </w:r>
    </w:p>
    <w:p w:rsidR="006E06CF" w:rsidRPr="006E06CF" w:rsidRDefault="006E06CF" w:rsidP="00BD5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Данный подход частично аналогичен обзорам по вопросам удовлетворенности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запросов потребителей и оценкам клиентами качества обслуживания</w:t>
      </w:r>
      <w:r w:rsidRPr="006E06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которые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обычно применяются в частном бизнесе</w:t>
      </w:r>
      <w:r w:rsidRPr="006E06C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06CF" w:rsidRDefault="006E06CF" w:rsidP="00BD5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Данный подход применим к ситуациям</w:t>
      </w:r>
      <w:r w:rsidRPr="006E06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когда нужно измерить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коррупцию в отдельном учреждении или отдельной сфере деятельности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государства</w:t>
      </w:r>
      <w:r w:rsidRPr="006E06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для которых характерно большое количество контактов с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гражданами</w:t>
      </w:r>
      <w:r w:rsidRPr="006E06C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Подход основан на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предположение</w:t>
      </w:r>
      <w:r w:rsidRPr="006E06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что чем больше удовлетворенных клиентов</w:t>
      </w:r>
      <w:r w:rsidRPr="006E06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тем менее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коррумпирован продавец услуг</w:t>
      </w:r>
      <w:r w:rsidRPr="006E06C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6E06CF" w:rsidRPr="006E06CF" w:rsidRDefault="006E06CF" w:rsidP="00BD5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анный метод более уместен для измерения коррупции в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рамках отдельных учреждений или отдельных сфер деятельности государства.</w:t>
      </w:r>
    </w:p>
    <w:p w:rsidR="006E06CF" w:rsidRDefault="006E06CF" w:rsidP="002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235D06">
        <w:rPr>
          <w:rFonts w:ascii="Times New Roman" w:eastAsia="TimesNewRoman" w:hAnsi="Times New Roman" w:cs="Times New Roman"/>
          <w:b/>
          <w:bCs/>
          <w:i/>
          <w:color w:val="000000"/>
          <w:sz w:val="26"/>
          <w:szCs w:val="26"/>
        </w:rPr>
        <w:t>Опрос посетителей судов в Латвии</w:t>
      </w:r>
      <w:r w:rsidR="00235D06">
        <w:rPr>
          <w:rFonts w:ascii="Times New Roman" w:eastAsia="TimesNewRoman" w:hAnsi="Times New Roman" w:cs="Times New Roman"/>
          <w:b/>
          <w:bCs/>
          <w:i/>
          <w:color w:val="000000"/>
          <w:sz w:val="26"/>
          <w:szCs w:val="26"/>
        </w:rPr>
        <w:t xml:space="preserve">.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Министерство юстиции Латвии подготовило результаты опроса посетителей судов. Опрос проводился частной компанией по изучению общественного мнения. Помимо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напрямую заданных вопросов, касающихся незаконных платежей, были заданы и другие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вопросы:</w:t>
      </w:r>
    </w:p>
    <w:p w:rsidR="006E06CF" w:rsidRDefault="006E06CF" w:rsidP="002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lastRenderedPageBreak/>
        <w:t>Учитывая Ваш судебный опыт, чувствуете ли Вы, что судебный персонал был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честен?</w:t>
      </w:r>
    </w:p>
    <w:p w:rsidR="006E06CF" w:rsidRDefault="006E06CF" w:rsidP="002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Ощущаете ли Вы, что суд действовал справедливо по отношению к Вам?</w:t>
      </w:r>
    </w:p>
    <w:p w:rsidR="006E06CF" w:rsidRDefault="006E06CF" w:rsidP="002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Как Вы оцениваете работу суда по Вашему делу по сравнению с иными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государственными учреждениями (лучше, также или хуже)?</w:t>
      </w:r>
    </w:p>
    <w:p w:rsidR="006E06CF" w:rsidRDefault="006E06CF" w:rsidP="002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Можно предположить, что</w:t>
      </w:r>
      <w:r w:rsidR="00F13741">
        <w:rPr>
          <w:rFonts w:ascii="Times New Roman" w:eastAsia="TimesNewRoman" w:hAnsi="Times New Roman" w:cs="Times New Roman"/>
          <w:color w:val="000000"/>
          <w:sz w:val="26"/>
          <w:szCs w:val="26"/>
        </w:rPr>
        <w:t>,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по крайней мере те респонденты, которые дали положительные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ответы на вышеуказанные вопросы, не сталкивались с коррупцией в судах. </w:t>
      </w:r>
    </w:p>
    <w:p w:rsidR="006E06CF" w:rsidRDefault="006E06CF" w:rsidP="00BD5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Например,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поскольку 62% респондентов указали, что суд действовал по отношению к ним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справедливо, по крайней мере, можно предположить, что такое пропорциональное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количество посетителей судов не сталкивалось с коррупцией.</w:t>
      </w:r>
      <w:r w:rsidR="00BA47EC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Однако данное</w:t>
      </w:r>
      <w:r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предположение не будет полностью обоснованным, если некоторые респонденты на самом</w:t>
      </w:r>
      <w:r w:rsidR="00BA47EC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деле выплачивали взятки и рассматривали взяточничество как благотворный способ</w:t>
      </w:r>
      <w:r w:rsidR="00BA47EC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достижения своих целей. Может быть, они не хотят говорить, например, что суд</w:t>
      </w:r>
      <w:r w:rsidR="00BA47EC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действовал по отношению к ним несправедливо, даже если на самом деле это было именно</w:t>
      </w:r>
      <w:r w:rsidR="00BA47EC">
        <w:rPr>
          <w:rFonts w:ascii="Times New Roman" w:eastAsia="TimesNewRoman" w:hAnsi="Times New Roman" w:cs="Times New Roman"/>
          <w:color w:val="000000"/>
          <w:sz w:val="26"/>
          <w:szCs w:val="26"/>
        </w:rPr>
        <w:t xml:space="preserve"> </w:t>
      </w:r>
      <w:r w:rsidRPr="006E06CF">
        <w:rPr>
          <w:rFonts w:ascii="Times New Roman" w:eastAsia="TimesNewRoman" w:hAnsi="Times New Roman" w:cs="Times New Roman"/>
          <w:color w:val="000000"/>
          <w:sz w:val="26"/>
          <w:szCs w:val="26"/>
        </w:rPr>
        <w:t>так.</w:t>
      </w:r>
    </w:p>
    <w:p w:rsidR="00BA47EC" w:rsidRPr="00F13741" w:rsidRDefault="00BA47EC" w:rsidP="00BD5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6"/>
          <w:szCs w:val="26"/>
        </w:rPr>
      </w:pPr>
    </w:p>
    <w:p w:rsidR="00F13741" w:rsidRPr="008A20BA" w:rsidRDefault="00F13741" w:rsidP="00BD57D3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A20BA">
        <w:rPr>
          <w:rFonts w:ascii="Times New Roman" w:hAnsi="Times New Roman" w:cs="Times New Roman"/>
          <w:b/>
          <w:bCs/>
          <w:sz w:val="26"/>
          <w:szCs w:val="26"/>
        </w:rPr>
        <w:t>Оценка риска</w:t>
      </w:r>
    </w:p>
    <w:p w:rsidR="00F13741" w:rsidRDefault="00F13741" w:rsidP="00BD5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741">
        <w:rPr>
          <w:rFonts w:ascii="Times New Roman" w:eastAsia="TimesNewRoman" w:hAnsi="Times New Roman" w:cs="Times New Roman"/>
          <w:sz w:val="26"/>
          <w:szCs w:val="26"/>
        </w:rPr>
        <w:t>Когда государство хочет знать положение дел в отношении коррупции с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целью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разработки новой политики</w:t>
      </w:r>
      <w:r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зачастую в качестве одних из первых шагов оно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 xml:space="preserve">осуществляет </w:t>
      </w:r>
      <w:r w:rsidRPr="008A20BA">
        <w:rPr>
          <w:rFonts w:ascii="Times New Roman" w:eastAsia="TimesNewRoman" w:hAnsi="Times New Roman" w:cs="Times New Roman"/>
          <w:i/>
          <w:sz w:val="26"/>
          <w:szCs w:val="26"/>
        </w:rPr>
        <w:t>идентификацию коррупционных рисков и их оценку</w:t>
      </w:r>
      <w:r w:rsidRPr="00F13741">
        <w:rPr>
          <w:rFonts w:ascii="Times New Roman" w:hAnsi="Times New Roman" w:cs="Times New Roman"/>
          <w:sz w:val="26"/>
          <w:szCs w:val="26"/>
        </w:rPr>
        <w:t xml:space="preserve">.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В результате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оценки будут получены данные</w:t>
      </w:r>
      <w:r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которые</w:t>
      </w:r>
      <w:r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в частности</w:t>
      </w:r>
      <w:r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будучи совмещенными с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доказательствами фактов коррупции</w:t>
      </w:r>
      <w:r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предоставят достаточно точное описание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ситуации с коррупцией</w:t>
      </w:r>
      <w:r w:rsidRPr="00F137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3741" w:rsidRPr="00F13741" w:rsidRDefault="00F13741" w:rsidP="00BD5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741">
        <w:rPr>
          <w:rFonts w:ascii="Times New Roman" w:eastAsia="TimesNewRoman" w:hAnsi="Times New Roman" w:cs="Times New Roman"/>
          <w:sz w:val="26"/>
          <w:szCs w:val="26"/>
        </w:rPr>
        <w:t>Поскольку всесторонняя идентификация и оценка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коррупционных рисков требует определенного обращения с внутренней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информацией относительно деятельности изучаемого учреждения</w:t>
      </w:r>
      <w:r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данный подход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F13741">
        <w:rPr>
          <w:rFonts w:ascii="Times New Roman" w:eastAsia="TimesNewRoman" w:hAnsi="Times New Roman" w:cs="Times New Roman"/>
          <w:sz w:val="26"/>
          <w:szCs w:val="26"/>
        </w:rPr>
        <w:t>чаще всего используется государством</w:t>
      </w:r>
      <w:r w:rsidRPr="00F13741">
        <w:rPr>
          <w:rFonts w:ascii="Times New Roman" w:hAnsi="Times New Roman" w:cs="Times New Roman"/>
          <w:sz w:val="26"/>
          <w:szCs w:val="26"/>
        </w:rPr>
        <w:t>.</w:t>
      </w:r>
    </w:p>
    <w:p w:rsidR="008A20BA" w:rsidRDefault="00235D06" w:rsidP="002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В Приложении 1</w:t>
      </w:r>
      <w:r w:rsidR="00F13741" w:rsidRPr="00F13741">
        <w:rPr>
          <w:rFonts w:ascii="Times New Roman" w:hAnsi="Times New Roman" w:cs="Times New Roman"/>
          <w:sz w:val="26"/>
          <w:szCs w:val="26"/>
        </w:rPr>
        <w:t xml:space="preserve">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представлена схематичная модель</w:t>
      </w:r>
      <w:r w:rsidR="00F13741"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предложенная Латвийским Бюро</w:t>
      </w:r>
      <w:r w:rsidR="00F13741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по предупреждению и борьбе с коррупцией</w:t>
      </w:r>
      <w:r w:rsidR="00F13741"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которая подразумевает</w:t>
      </w:r>
      <w:r w:rsidR="00F13741"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что</w:t>
      </w:r>
      <w:r w:rsidR="008A20BA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коррупционные риски можно идентифицировать посредством обозначения зон с</w:t>
      </w:r>
      <w:r w:rsidR="008A20BA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 xml:space="preserve">общим повышенным коррупционным риском </w:t>
      </w:r>
      <w:r w:rsidR="00F13741" w:rsidRPr="00F13741">
        <w:rPr>
          <w:rFonts w:ascii="Times New Roman" w:hAnsi="Times New Roman" w:cs="Times New Roman"/>
          <w:sz w:val="26"/>
          <w:szCs w:val="26"/>
        </w:rPr>
        <w:t>(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как отдельные виды</w:t>
      </w:r>
      <w:r w:rsidR="00F13741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государственных органов и функций</w:t>
      </w:r>
      <w:r w:rsidR="00F13741" w:rsidRPr="00F13741">
        <w:rPr>
          <w:rFonts w:ascii="Times New Roman" w:hAnsi="Times New Roman" w:cs="Times New Roman"/>
          <w:sz w:val="26"/>
          <w:szCs w:val="26"/>
        </w:rPr>
        <w:t xml:space="preserve">)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и получение ответов на заранее</w:t>
      </w:r>
      <w:r w:rsidR="00F13741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определенные вопросы</w:t>
      </w:r>
      <w:r w:rsidR="00F13741" w:rsidRPr="00F13741">
        <w:rPr>
          <w:rFonts w:ascii="Times New Roman" w:hAnsi="Times New Roman" w:cs="Times New Roman"/>
          <w:sz w:val="26"/>
          <w:szCs w:val="26"/>
        </w:rPr>
        <w:t xml:space="preserve">, </w:t>
      </w:r>
      <w:r w:rsidR="00F13741" w:rsidRPr="00F13741">
        <w:rPr>
          <w:rFonts w:ascii="Times New Roman" w:eastAsia="TimesNewRoman" w:hAnsi="Times New Roman" w:cs="Times New Roman"/>
          <w:sz w:val="26"/>
          <w:szCs w:val="26"/>
        </w:rPr>
        <w:t>касающиеся каждой из этих зон</w:t>
      </w:r>
      <w:r w:rsidR="00F13741" w:rsidRPr="00F13741">
        <w:rPr>
          <w:rFonts w:ascii="Times New Roman" w:hAnsi="Times New Roman" w:cs="Times New Roman"/>
          <w:sz w:val="26"/>
          <w:szCs w:val="26"/>
        </w:rPr>
        <w:t xml:space="preserve">. </w:t>
      </w:r>
      <w:r w:rsidR="008A20BA" w:rsidRPr="008A20BA">
        <w:rPr>
          <w:rFonts w:ascii="Times New Roman" w:eastAsia="TimesNewRoman" w:hAnsi="Times New Roman" w:cs="Times New Roman"/>
          <w:sz w:val="26"/>
          <w:szCs w:val="26"/>
        </w:rPr>
        <w:t>Если существует зона</w:t>
      </w:r>
      <w:r w:rsidR="008A20BA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A20BA" w:rsidRPr="008A20BA">
        <w:rPr>
          <w:rFonts w:ascii="Times New Roman" w:eastAsia="TimesNewRoman" w:hAnsi="Times New Roman" w:cs="Times New Roman"/>
          <w:sz w:val="26"/>
          <w:szCs w:val="26"/>
        </w:rPr>
        <w:t>общего коррупционного риска и в то же время ответы на ряд вопросов являются</w:t>
      </w:r>
      <w:r w:rsidR="008A20BA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A20BA" w:rsidRPr="008A20BA">
        <w:rPr>
          <w:rFonts w:ascii="Times New Roman" w:eastAsia="TimesNewRoman" w:hAnsi="Times New Roman" w:cs="Times New Roman"/>
          <w:sz w:val="26"/>
          <w:szCs w:val="26"/>
        </w:rPr>
        <w:t>отрицательными с точки зрения борьбы с коррупцией, то считается, что отдельное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="008A20BA" w:rsidRPr="008A20BA">
        <w:rPr>
          <w:rFonts w:ascii="Times New Roman" w:eastAsia="TimesNewRoman" w:hAnsi="Times New Roman" w:cs="Times New Roman"/>
          <w:sz w:val="26"/>
          <w:szCs w:val="26"/>
        </w:rPr>
        <w:t>агентство или его сектор находятся в зоне высокого риска.</w:t>
      </w:r>
    </w:p>
    <w:p w:rsidR="00480921" w:rsidRDefault="008A20BA" w:rsidP="002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8A20BA">
        <w:rPr>
          <w:rFonts w:ascii="Times New Roman" w:eastAsia="TimesNewRoman" w:hAnsi="Times New Roman" w:cs="Times New Roman"/>
          <w:sz w:val="26"/>
          <w:szCs w:val="26"/>
        </w:rPr>
        <w:t>Идентификация и оценка коррупционных рисков не дает ответы на вопросы: в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8A20BA">
        <w:rPr>
          <w:rFonts w:ascii="Times New Roman" w:eastAsia="TimesNewRoman" w:hAnsi="Times New Roman" w:cs="Times New Roman"/>
          <w:sz w:val="26"/>
          <w:szCs w:val="26"/>
        </w:rPr>
        <w:t>каком объеме существует коррупция, что это за коррупция, как коррупция влияет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8A20BA">
        <w:rPr>
          <w:rFonts w:ascii="Times New Roman" w:eastAsia="TimesNewRoman" w:hAnsi="Times New Roman" w:cs="Times New Roman"/>
          <w:sz w:val="26"/>
          <w:szCs w:val="26"/>
        </w:rPr>
        <w:t>на функционирование изучаемого учреждения и какие есть более широкие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8A20BA">
        <w:rPr>
          <w:rFonts w:ascii="Times New Roman" w:eastAsia="TimesNewRoman" w:hAnsi="Times New Roman" w:cs="Times New Roman"/>
          <w:sz w:val="26"/>
          <w:szCs w:val="26"/>
        </w:rPr>
        <w:t>последствия коррупции. Вместо этого оценка риска позволяет получить ответы на</w:t>
      </w:r>
      <w:r w:rsidR="00235D06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8A20BA">
        <w:rPr>
          <w:rFonts w:ascii="Times New Roman" w:eastAsia="TimesNewRoman" w:hAnsi="Times New Roman" w:cs="Times New Roman"/>
          <w:sz w:val="26"/>
          <w:szCs w:val="26"/>
        </w:rPr>
        <w:t>вопросы, касающиеся:</w:t>
      </w:r>
      <w:r w:rsidR="00235D06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вероятности возникновения отдельных видов коррупции;</w:t>
      </w:r>
      <w:r w:rsidR="00235D06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возможных последствий коррупции.</w:t>
      </w:r>
    </w:p>
    <w:p w:rsidR="00480921" w:rsidRDefault="00480921" w:rsidP="00235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D06">
        <w:rPr>
          <w:rFonts w:ascii="Times New Roman" w:hAnsi="Times New Roman" w:cs="Times New Roman"/>
          <w:b/>
          <w:bCs/>
          <w:i/>
          <w:sz w:val="26"/>
          <w:szCs w:val="26"/>
        </w:rPr>
        <w:t>Оценка коррупционных рисков: Латвия</w:t>
      </w:r>
      <w:r w:rsidR="00235D0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 xml:space="preserve">В августе </w:t>
      </w:r>
      <w:r w:rsidRPr="00480921">
        <w:rPr>
          <w:rFonts w:ascii="Times New Roman" w:hAnsi="Times New Roman" w:cs="Times New Roman"/>
          <w:sz w:val="26"/>
          <w:szCs w:val="26"/>
        </w:rPr>
        <w:t xml:space="preserve">2004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 xml:space="preserve">года правительство Латвии одобрило Государственную </w:t>
      </w:r>
      <w:r>
        <w:rPr>
          <w:rFonts w:ascii="Times New Roman" w:eastAsia="TimesNewRoman" w:hAnsi="Times New Roman" w:cs="Times New Roman"/>
          <w:sz w:val="26"/>
          <w:szCs w:val="26"/>
        </w:rPr>
        <w:t>п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рограмму по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 xml:space="preserve">предотвращению и борьбе с коррупцией на </w:t>
      </w:r>
      <w:r w:rsidRPr="00480921">
        <w:rPr>
          <w:rFonts w:ascii="Times New Roman" w:hAnsi="Times New Roman" w:cs="Times New Roman"/>
          <w:sz w:val="26"/>
          <w:szCs w:val="26"/>
        </w:rPr>
        <w:t xml:space="preserve">2004-2008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гг</w:t>
      </w:r>
      <w:r w:rsidRPr="00480921">
        <w:rPr>
          <w:rFonts w:ascii="Times New Roman" w:hAnsi="Times New Roman" w:cs="Times New Roman"/>
          <w:sz w:val="26"/>
          <w:szCs w:val="26"/>
        </w:rPr>
        <w:t xml:space="preserve">.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Согласно программе каждый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государственный орган и орган местного самоуправления должен подготовить план своей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антикоррупционной деятельности</w:t>
      </w:r>
      <w:r w:rsidRPr="00480921">
        <w:rPr>
          <w:rFonts w:ascii="Times New Roman" w:hAnsi="Times New Roman" w:cs="Times New Roman"/>
          <w:sz w:val="26"/>
          <w:szCs w:val="26"/>
        </w:rPr>
        <w:t xml:space="preserve">.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Подготовка планов должна была быть завершена к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 xml:space="preserve">сентябрю </w:t>
      </w:r>
      <w:r w:rsidRPr="00480921">
        <w:rPr>
          <w:rFonts w:ascii="Times New Roman" w:hAnsi="Times New Roman" w:cs="Times New Roman"/>
          <w:sz w:val="26"/>
          <w:szCs w:val="26"/>
        </w:rPr>
        <w:t xml:space="preserve">2004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года</w:t>
      </w:r>
      <w:r w:rsidRPr="00480921">
        <w:rPr>
          <w:rFonts w:ascii="Times New Roman" w:hAnsi="Times New Roman" w:cs="Times New Roman"/>
          <w:sz w:val="26"/>
          <w:szCs w:val="26"/>
        </w:rPr>
        <w:t xml:space="preserve">,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lastRenderedPageBreak/>
        <w:t>а планы должны были быть представлены в Бюро по предотвращению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 xml:space="preserve">и борьбе с коррупцией </w:t>
      </w:r>
      <w:r w:rsidRPr="00480921">
        <w:rPr>
          <w:rFonts w:ascii="Times New Roman" w:hAnsi="Times New Roman" w:cs="Times New Roman"/>
          <w:sz w:val="26"/>
          <w:szCs w:val="26"/>
        </w:rPr>
        <w:t>(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БПБК</w:t>
      </w:r>
      <w:r w:rsidRPr="00480921">
        <w:rPr>
          <w:rFonts w:ascii="Times New Roman" w:hAnsi="Times New Roman" w:cs="Times New Roman"/>
          <w:sz w:val="26"/>
          <w:szCs w:val="26"/>
        </w:rPr>
        <w:t>).</w:t>
      </w:r>
    </w:p>
    <w:p w:rsidR="00480921" w:rsidRDefault="00480921" w:rsidP="00BD5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921">
        <w:rPr>
          <w:rFonts w:ascii="Times New Roman" w:eastAsia="TimesNewRoman" w:hAnsi="Times New Roman" w:cs="Times New Roman"/>
          <w:sz w:val="26"/>
          <w:szCs w:val="26"/>
        </w:rPr>
        <w:t>В целях оказания содействия государственным органам БПБК разработало простое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руководство по подготовке данных планов</w:t>
      </w:r>
      <w:r w:rsidRPr="00480921">
        <w:rPr>
          <w:rFonts w:ascii="Times New Roman" w:hAnsi="Times New Roman" w:cs="Times New Roman"/>
          <w:sz w:val="26"/>
          <w:szCs w:val="26"/>
        </w:rPr>
        <w:t xml:space="preserve">.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Идентификация коррупционных рисков и их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оценка были выделены в качестве первых шагов в процессе разработки планов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антикоррупционной деятельности</w:t>
      </w:r>
      <w:r w:rsidRPr="00480921">
        <w:rPr>
          <w:rFonts w:ascii="Times New Roman" w:hAnsi="Times New Roman" w:cs="Times New Roman"/>
          <w:sz w:val="26"/>
          <w:szCs w:val="26"/>
        </w:rPr>
        <w:t xml:space="preserve">.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Органы должны были сами провести идентификацию</w:t>
      </w:r>
      <w:r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рисков и их оценку</w:t>
      </w:r>
      <w:r w:rsidRPr="00480921">
        <w:rPr>
          <w:rFonts w:ascii="Times New Roman" w:hAnsi="Times New Roman" w:cs="Times New Roman"/>
          <w:sz w:val="26"/>
          <w:szCs w:val="26"/>
        </w:rPr>
        <w:t xml:space="preserve">, </w:t>
      </w:r>
      <w:r w:rsidRPr="00480921">
        <w:rPr>
          <w:rFonts w:ascii="Times New Roman" w:eastAsia="TimesNewRoman" w:hAnsi="Times New Roman" w:cs="Times New Roman"/>
          <w:sz w:val="26"/>
          <w:szCs w:val="26"/>
        </w:rPr>
        <w:t>поскольку они лучше всего знают свою собственную деятельность</w:t>
      </w:r>
      <w:r w:rsidRPr="00480921">
        <w:rPr>
          <w:rFonts w:ascii="Times New Roman" w:hAnsi="Times New Roman" w:cs="Times New Roman"/>
          <w:sz w:val="26"/>
          <w:szCs w:val="26"/>
        </w:rPr>
        <w:t>.</w:t>
      </w:r>
    </w:p>
    <w:p w:rsidR="00721E75" w:rsidRDefault="00721E75" w:rsidP="005042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Таким образом, анализ международного опыта иссл</w:t>
      </w:r>
      <w:r w:rsidR="00BD57D3">
        <w:rPr>
          <w:rFonts w:ascii="Times New Roman" w:hAnsi="Times New Roman" w:cs="Times New Roman"/>
          <w:sz w:val="26"/>
          <w:szCs w:val="26"/>
        </w:rPr>
        <w:t xml:space="preserve">едования коррупции показал, что в целях минимизации коррупции в казахстанской практике </w:t>
      </w:r>
      <w:r>
        <w:rPr>
          <w:rFonts w:ascii="Times New Roman" w:hAnsi="Times New Roman" w:cs="Times New Roman"/>
          <w:sz w:val="26"/>
          <w:szCs w:val="26"/>
        </w:rPr>
        <w:t xml:space="preserve">целесообразным будет проведение комплексного анализа коррупционных рисков государственных органов и оценка услуг со стороны населения и представителей бизнес-сектора.  </w:t>
      </w:r>
    </w:p>
    <w:p w:rsidR="00BD57D3" w:rsidRDefault="00BD57D3" w:rsidP="005042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57D3" w:rsidRDefault="00BD57D3" w:rsidP="00BD5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7C2E" w:rsidRPr="00235D06" w:rsidRDefault="00BD57D3" w:rsidP="00CF7C2E">
      <w:pPr>
        <w:tabs>
          <w:tab w:val="left" w:pos="1690"/>
          <w:tab w:val="left" w:pos="5480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35D06">
        <w:rPr>
          <w:rFonts w:ascii="Times New Roman" w:hAnsi="Times New Roman" w:cs="Times New Roman"/>
          <w:i/>
          <w:sz w:val="24"/>
          <w:szCs w:val="24"/>
        </w:rPr>
        <w:t xml:space="preserve">Источники </w:t>
      </w:r>
      <w:r w:rsidR="00CF7C2E" w:rsidRPr="00235D06">
        <w:rPr>
          <w:rFonts w:ascii="Times New Roman" w:hAnsi="Times New Roman" w:cs="Times New Roman"/>
          <w:i/>
          <w:sz w:val="24"/>
          <w:szCs w:val="24"/>
        </w:rPr>
        <w:t xml:space="preserve">данных: </w:t>
      </w:r>
    </w:p>
    <w:p w:rsidR="00504299" w:rsidRPr="00235D06" w:rsidRDefault="00CF7C2E" w:rsidP="00504299">
      <w:pPr>
        <w:pStyle w:val="2"/>
        <w:spacing w:before="0" w:beforeAutospacing="0" w:after="0" w:afterAutospacing="0" w:line="288" w:lineRule="atLeast"/>
        <w:rPr>
          <w:rStyle w:val="innerhead"/>
          <w:b w:val="0"/>
          <w:bCs w:val="0"/>
          <w:sz w:val="24"/>
          <w:szCs w:val="24"/>
        </w:rPr>
      </w:pPr>
      <w:r w:rsidRPr="00235D06">
        <w:rPr>
          <w:b w:val="0"/>
          <w:sz w:val="24"/>
          <w:szCs w:val="24"/>
        </w:rPr>
        <w:tab/>
      </w:r>
      <w:r w:rsidR="00504299" w:rsidRPr="00235D06">
        <w:rPr>
          <w:b w:val="0"/>
          <w:sz w:val="24"/>
          <w:szCs w:val="24"/>
        </w:rPr>
        <w:t xml:space="preserve">1. </w:t>
      </w:r>
      <w:hyperlink r:id="rId8" w:history="1">
        <w:r w:rsidRPr="00235D06">
          <w:rPr>
            <w:rStyle w:val="a5"/>
            <w:b w:val="0"/>
            <w:bCs w:val="0"/>
            <w:color w:val="auto"/>
            <w:sz w:val="24"/>
            <w:szCs w:val="24"/>
            <w:u w:val="none"/>
          </w:rPr>
          <w:t>Елена Панфилова: Как измерить коррупцию?</w:t>
        </w:r>
      </w:hyperlink>
      <w:r w:rsidR="00504299" w:rsidRPr="00235D06">
        <w:rPr>
          <w:rStyle w:val="innerhead"/>
          <w:b w:val="0"/>
          <w:bCs w:val="0"/>
          <w:sz w:val="24"/>
          <w:szCs w:val="24"/>
        </w:rPr>
        <w:t xml:space="preserve"> </w:t>
      </w:r>
      <w:hyperlink r:id="rId9" w:history="1">
        <w:r w:rsidR="00504299" w:rsidRPr="00235D06">
          <w:rPr>
            <w:rStyle w:val="a5"/>
            <w:b w:val="0"/>
            <w:bCs w:val="0"/>
            <w:sz w:val="24"/>
            <w:szCs w:val="24"/>
          </w:rPr>
          <w:t>http://www.transparency.org.ru/v-rossii/elena-panfilova-kak-izmerit-korruptciiu</w:t>
        </w:r>
      </w:hyperlink>
    </w:p>
    <w:p w:rsidR="00235D06" w:rsidRDefault="00504299" w:rsidP="00504299">
      <w:pPr>
        <w:pStyle w:val="2"/>
        <w:spacing w:before="0" w:beforeAutospacing="0" w:after="0" w:afterAutospacing="0" w:line="288" w:lineRule="atLeast"/>
        <w:ind w:firstLine="708"/>
        <w:jc w:val="both"/>
        <w:rPr>
          <w:b w:val="0"/>
          <w:sz w:val="24"/>
          <w:szCs w:val="24"/>
        </w:rPr>
      </w:pPr>
      <w:r w:rsidRPr="00235D06">
        <w:rPr>
          <w:b w:val="0"/>
          <w:sz w:val="24"/>
          <w:szCs w:val="24"/>
        </w:rPr>
        <w:t xml:space="preserve">2. Сеть по борьбе с коррупцией для стран с переходной экономикой 6-я Общая встреча 30 – 31 мая 2005 года, Стамбул, Турция «Оценка тенденций коррупции и воздействия мер борьбы с коррупцией» </w:t>
      </w:r>
    </w:p>
    <w:p w:rsidR="00D5003A" w:rsidRPr="00235D06" w:rsidRDefault="000A562E" w:rsidP="00504299">
      <w:pPr>
        <w:pStyle w:val="2"/>
        <w:spacing w:before="0" w:beforeAutospacing="0" w:after="0" w:afterAutospacing="0" w:line="288" w:lineRule="atLeast"/>
        <w:ind w:firstLine="708"/>
        <w:jc w:val="both"/>
        <w:rPr>
          <w:b w:val="0"/>
          <w:sz w:val="24"/>
          <w:szCs w:val="24"/>
        </w:rPr>
      </w:pPr>
      <w:hyperlink r:id="rId10" w:history="1">
        <w:r w:rsidR="00504299" w:rsidRPr="00235D06">
          <w:rPr>
            <w:rStyle w:val="a5"/>
            <w:b w:val="0"/>
            <w:sz w:val="24"/>
            <w:szCs w:val="24"/>
          </w:rPr>
          <w:t>http://www.oecd.org/corruption/acn/library/37330944.pdf</w:t>
        </w:r>
      </w:hyperlink>
    </w:p>
    <w:p w:rsidR="00504299" w:rsidRPr="00235D06" w:rsidRDefault="00504299" w:rsidP="00504299">
      <w:pPr>
        <w:pStyle w:val="2"/>
        <w:spacing w:before="0" w:beforeAutospacing="0" w:after="0" w:afterAutospacing="0" w:line="288" w:lineRule="atLeast"/>
        <w:ind w:firstLine="708"/>
        <w:jc w:val="both"/>
        <w:rPr>
          <w:b w:val="0"/>
          <w:bCs w:val="0"/>
          <w:sz w:val="24"/>
          <w:szCs w:val="24"/>
        </w:rPr>
      </w:pPr>
    </w:p>
    <w:p w:rsidR="00235D06" w:rsidRP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4"/>
          <w:szCs w:val="24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642357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  <w:r>
        <w:rPr>
          <w:i/>
          <w:iCs/>
          <w:sz w:val="26"/>
          <w:szCs w:val="26"/>
        </w:rPr>
        <w:t>Разработано Академией государственного управления при Президенте РК</w:t>
      </w: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NewRoman" w:hAnsi="Times New Roman" w:cs="Times New Roman"/>
          <w:i/>
          <w:sz w:val="26"/>
          <w:szCs w:val="26"/>
        </w:rPr>
      </w:pPr>
      <w:r w:rsidRPr="00235D06">
        <w:rPr>
          <w:rFonts w:ascii="Times New Roman" w:eastAsia="TimesNewRoman" w:hAnsi="Times New Roman" w:cs="Times New Roman"/>
          <w:i/>
          <w:sz w:val="26"/>
          <w:szCs w:val="26"/>
        </w:rPr>
        <w:lastRenderedPageBreak/>
        <w:t>Приложение 1</w:t>
      </w: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NewRoman" w:hAnsi="Times New Roman" w:cs="Times New Roman"/>
          <w:i/>
          <w:sz w:val="26"/>
          <w:szCs w:val="26"/>
        </w:rPr>
      </w:pP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TimesNewRoman" w:hAnsi="Times New Roman" w:cs="Times New Roman"/>
          <w:i/>
          <w:sz w:val="26"/>
          <w:szCs w:val="26"/>
        </w:rPr>
      </w:pPr>
    </w:p>
    <w:p w:rsidR="00235D06" w:rsidRDefault="00235D06" w:rsidP="000B4E35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NewRoman" w:hAnsi="Times New Roman" w:cs="Times New Roman"/>
          <w:b/>
          <w:i/>
          <w:sz w:val="26"/>
          <w:szCs w:val="26"/>
        </w:rPr>
      </w:pPr>
      <w:r w:rsidRPr="00721E75">
        <w:rPr>
          <w:rFonts w:ascii="Times New Roman" w:eastAsia="TimesNewRoman" w:hAnsi="Times New Roman" w:cs="Times New Roman"/>
          <w:b/>
          <w:i/>
          <w:sz w:val="26"/>
          <w:szCs w:val="26"/>
        </w:rPr>
        <w:t>Идентификация коррупционных рисков</w:t>
      </w:r>
      <w:r>
        <w:rPr>
          <w:rFonts w:ascii="Times New Roman" w:eastAsia="TimesNewRoman" w:hAnsi="Times New Roman" w:cs="Times New Roman"/>
          <w:b/>
          <w:i/>
          <w:sz w:val="26"/>
          <w:szCs w:val="26"/>
        </w:rPr>
        <w:t xml:space="preserve"> Латвии</w:t>
      </w:r>
    </w:p>
    <w:p w:rsidR="00235D06" w:rsidRPr="00721E75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" w:hAnsi="Times New Roman" w:cs="Times New Roman"/>
          <w:b/>
          <w:i/>
          <w:sz w:val="26"/>
          <w:szCs w:val="26"/>
        </w:rPr>
      </w:pPr>
      <w:r w:rsidRPr="00721E75">
        <w:rPr>
          <w:rFonts w:ascii="Times New Roman" w:eastAsia="TimesNewRoman" w:hAnsi="Times New Roman" w:cs="Times New Roman"/>
          <w:b/>
          <w:i/>
          <w:sz w:val="26"/>
          <w:szCs w:val="26"/>
        </w:rPr>
        <w:t xml:space="preserve"> </w:t>
      </w:r>
    </w:p>
    <w:p w:rsidR="00235D06" w:rsidRDefault="00235D06" w:rsidP="00235D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721E75" w:rsidRPr="00504299" w:rsidRDefault="00235D06" w:rsidP="000B4E35">
      <w:pPr>
        <w:tabs>
          <w:tab w:val="left" w:pos="548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D0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730750" cy="3924300"/>
            <wp:effectExtent l="19050" t="0" r="0" b="0"/>
            <wp:docPr id="2" name="Рисунок 1" descr="C:\Users\Aynur.Shonbayev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nur.Shonbayev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904" cy="393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E75" w:rsidRPr="00504299" w:rsidSect="00235D06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2A" w:rsidRDefault="00740A2A" w:rsidP="00721E75">
      <w:pPr>
        <w:spacing w:after="0" w:line="240" w:lineRule="auto"/>
      </w:pPr>
      <w:r>
        <w:separator/>
      </w:r>
    </w:p>
  </w:endnote>
  <w:endnote w:type="continuationSeparator" w:id="1">
    <w:p w:rsidR="00740A2A" w:rsidRDefault="00740A2A" w:rsidP="007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siorFetter-Normal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5779"/>
      <w:docPartObj>
        <w:docPartGallery w:val="Page Numbers (Bottom of Page)"/>
        <w:docPartUnique/>
      </w:docPartObj>
    </w:sdtPr>
    <w:sdtContent>
      <w:p w:rsidR="005027F9" w:rsidRDefault="000A562E">
        <w:pPr>
          <w:pStyle w:val="ab"/>
          <w:jc w:val="right"/>
        </w:pPr>
        <w:fldSimple w:instr=" PAGE   \* MERGEFORMAT ">
          <w:r w:rsidR="00642357">
            <w:rPr>
              <w:noProof/>
            </w:rPr>
            <w:t>6</w:t>
          </w:r>
        </w:fldSimple>
      </w:p>
    </w:sdtContent>
  </w:sdt>
  <w:p w:rsidR="005027F9" w:rsidRDefault="005027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2A" w:rsidRDefault="00740A2A" w:rsidP="00721E75">
      <w:pPr>
        <w:spacing w:after="0" w:line="240" w:lineRule="auto"/>
      </w:pPr>
      <w:r>
        <w:separator/>
      </w:r>
    </w:p>
  </w:footnote>
  <w:footnote w:type="continuationSeparator" w:id="1">
    <w:p w:rsidR="00740A2A" w:rsidRDefault="00740A2A" w:rsidP="0072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1ECA"/>
    <w:multiLevelType w:val="hybridMultilevel"/>
    <w:tmpl w:val="A3822132"/>
    <w:lvl w:ilvl="0" w:tplc="A1B4EF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646735"/>
    <w:multiLevelType w:val="hybridMultilevel"/>
    <w:tmpl w:val="BDF86202"/>
    <w:lvl w:ilvl="0" w:tplc="09B4B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9F2F75"/>
    <w:multiLevelType w:val="hybridMultilevel"/>
    <w:tmpl w:val="0D8C1ADA"/>
    <w:lvl w:ilvl="0" w:tplc="FFFFFFFF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F6EC5"/>
    <w:multiLevelType w:val="hybridMultilevel"/>
    <w:tmpl w:val="C716411C"/>
    <w:lvl w:ilvl="0" w:tplc="FFFFFFFF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BB08D1"/>
    <w:multiLevelType w:val="hybridMultilevel"/>
    <w:tmpl w:val="7778B354"/>
    <w:lvl w:ilvl="0" w:tplc="FFFFFFFF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960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C15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9469E3"/>
    <w:multiLevelType w:val="hybridMultilevel"/>
    <w:tmpl w:val="11CE86FA"/>
    <w:lvl w:ilvl="0" w:tplc="09B25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7436C4"/>
    <w:multiLevelType w:val="singleLevel"/>
    <w:tmpl w:val="666A4C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>
    <w:nsid w:val="69B223DC"/>
    <w:multiLevelType w:val="hybridMultilevel"/>
    <w:tmpl w:val="E3945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57666"/>
    <w:multiLevelType w:val="hybridMultilevel"/>
    <w:tmpl w:val="26969510"/>
    <w:name w:val="templateNumber"/>
    <w:lvl w:ilvl="0" w:tplc="FFFFFFFF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ZapfDingbats" w:hAnsi="ZapfDingbat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25C"/>
    <w:rsid w:val="000768DC"/>
    <w:rsid w:val="000A562E"/>
    <w:rsid w:val="000B4E35"/>
    <w:rsid w:val="00235D06"/>
    <w:rsid w:val="002A5BC4"/>
    <w:rsid w:val="003A6BE6"/>
    <w:rsid w:val="00480921"/>
    <w:rsid w:val="005027F9"/>
    <w:rsid w:val="00504299"/>
    <w:rsid w:val="005D3659"/>
    <w:rsid w:val="00642357"/>
    <w:rsid w:val="006E06CF"/>
    <w:rsid w:val="00721E75"/>
    <w:rsid w:val="00740A2A"/>
    <w:rsid w:val="0074125C"/>
    <w:rsid w:val="00792C2D"/>
    <w:rsid w:val="008A20BA"/>
    <w:rsid w:val="00A13AD9"/>
    <w:rsid w:val="00BA47EC"/>
    <w:rsid w:val="00BD57D3"/>
    <w:rsid w:val="00C212F2"/>
    <w:rsid w:val="00CF7C2E"/>
    <w:rsid w:val="00D5003A"/>
    <w:rsid w:val="00F1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C4"/>
  </w:style>
  <w:style w:type="paragraph" w:styleId="2">
    <w:name w:val="heading 2"/>
    <w:basedOn w:val="a"/>
    <w:link w:val="20"/>
    <w:uiPriority w:val="9"/>
    <w:qFormat/>
    <w:rsid w:val="00CF7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4125C"/>
    <w:pPr>
      <w:spacing w:after="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412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74125C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4125C"/>
    <w:rPr>
      <w:rFonts w:ascii="Arial" w:eastAsia="Times New Roman" w:hAnsi="Arial" w:cs="Times New Roman"/>
      <w:sz w:val="24"/>
      <w:szCs w:val="20"/>
      <w:lang w:val="en-US" w:eastAsia="ru-RU"/>
    </w:rPr>
  </w:style>
  <w:style w:type="character" w:styleId="a5">
    <w:name w:val="Hyperlink"/>
    <w:basedOn w:val="a0"/>
    <w:semiHidden/>
    <w:rsid w:val="007412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68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03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1E75"/>
  </w:style>
  <w:style w:type="paragraph" w:styleId="ab">
    <w:name w:val="footer"/>
    <w:basedOn w:val="a"/>
    <w:link w:val="ac"/>
    <w:uiPriority w:val="99"/>
    <w:unhideWhenUsed/>
    <w:rsid w:val="0072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1E75"/>
  </w:style>
  <w:style w:type="character" w:customStyle="1" w:styleId="20">
    <w:name w:val="Заголовок 2 Знак"/>
    <w:basedOn w:val="a0"/>
    <w:link w:val="2"/>
    <w:uiPriority w:val="9"/>
    <w:rsid w:val="00CF7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nerhead">
    <w:name w:val="innerhead"/>
    <w:basedOn w:val="a0"/>
    <w:rsid w:val="00CF7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org.ru/v-rossii/elena-panfilova-kak-izmerit-korruptcii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oecd.org/corruption/acn/library/3733094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arency.org.ru/v-rossii/elena-panfilova-kak-izmerit-korruptcii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9FAD-766D-481B-A361-CA2B0B38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Aynur.Shonbayeva</dc:creator>
  <cp:lastModifiedBy>Yerzhan.Zharov</cp:lastModifiedBy>
  <cp:revision>3</cp:revision>
  <cp:lastPrinted>2015-09-17T08:31:00Z</cp:lastPrinted>
  <dcterms:created xsi:type="dcterms:W3CDTF">2018-03-28T10:54:00Z</dcterms:created>
  <dcterms:modified xsi:type="dcterms:W3CDTF">2018-03-28T10:55:00Z</dcterms:modified>
</cp:coreProperties>
</file>