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10" w:rsidRPr="008B2510" w:rsidRDefault="008B2510" w:rsidP="008B2510">
      <w:pPr>
        <w:jc w:val="right"/>
        <w:rPr>
          <w:rFonts w:ascii="Times New Roman" w:hAnsi="Times New Roman" w:cs="Times New Roman"/>
          <w:sz w:val="28"/>
          <w:szCs w:val="28"/>
        </w:rPr>
      </w:pPr>
      <w:r w:rsidRPr="008B2510">
        <w:rPr>
          <w:rFonts w:ascii="Times New Roman" w:hAnsi="Times New Roman" w:cs="Times New Roman"/>
          <w:sz w:val="28"/>
          <w:szCs w:val="28"/>
        </w:rPr>
        <w:t>Приложение</w:t>
      </w:r>
    </w:p>
    <w:p w:rsidR="00875AC8" w:rsidRDefault="00C02975" w:rsidP="008B2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32DED" w:rsidRPr="002D2EE4">
        <w:rPr>
          <w:rFonts w:ascii="Times New Roman" w:hAnsi="Times New Roman" w:cs="Times New Roman"/>
          <w:b/>
          <w:sz w:val="28"/>
          <w:szCs w:val="28"/>
        </w:rPr>
        <w:t>раудсорсинг</w:t>
      </w:r>
      <w:r w:rsidR="00CC04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системе противодействия коррупции: </w:t>
      </w:r>
    </w:p>
    <w:p w:rsidR="00432DED" w:rsidRDefault="00C02975" w:rsidP="008B2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зарубежных стран </w:t>
      </w:r>
    </w:p>
    <w:p w:rsidR="008B2510" w:rsidRDefault="008B2510" w:rsidP="008B2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CB1" w:rsidRDefault="002D2EE4" w:rsidP="008B25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Неотъемлемой част</w:t>
      </w:r>
      <w:r w:rsidR="00005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 успешной борьбы с коррупцией</w:t>
      </w:r>
      <w:r w:rsidRPr="002D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активное участие гражданского общества.</w:t>
      </w:r>
      <w:r w:rsidR="008B2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E6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время с</w:t>
      </w:r>
      <w:r w:rsidR="008B2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E6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8B2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глобальной коммуникационной среды процесс взаимодействия общества и государства претерпел существенные изменения</w:t>
      </w:r>
      <w:r w:rsidR="006E7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6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 зарубежной практике большинство проектов, связанных с антикоррупционной деятельностью </w:t>
      </w:r>
      <w:r w:rsidR="00E60CB1" w:rsidRPr="00A7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общественных активистов</w:t>
      </w:r>
      <w:r w:rsidR="00E6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формируется на основе краудсорсинга.</w:t>
      </w:r>
    </w:p>
    <w:p w:rsidR="00EC7203" w:rsidRDefault="00E60CB1" w:rsidP="00EC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Термин «краудсорсинг» </w:t>
      </w:r>
      <w:r w:rsidR="0074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 от двух английских слов </w:t>
      </w:r>
      <w:r w:rsidR="0074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crowd</w:t>
      </w:r>
      <w:r w:rsidR="0074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«толпа» и  </w:t>
      </w:r>
      <w:r w:rsidR="0074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sourcing</w:t>
      </w:r>
      <w:r w:rsidR="0074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«использование ресурсов» и в широком смыс</w:t>
      </w:r>
      <w:r w:rsidR="00E25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 означает решение общественно-</w:t>
      </w:r>
      <w:r w:rsidR="0074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значимых задач силами множества добровольцев, часто координирующих свою деятельность с помощью информационных технологи</w:t>
      </w:r>
      <w:r w:rsidR="00E25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4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4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Несомненное достоинство краудсорсинга </w:t>
      </w:r>
      <w:r w:rsidR="00EC7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</w:t>
      </w:r>
      <w:r w:rsidR="00EC7203" w:rsidRPr="00EC7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он </w:t>
      </w:r>
      <w:r w:rsidR="009469FE" w:rsidRPr="00EC7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203" w:rsidRPr="00EC7203">
        <w:rPr>
          <w:rFonts w:ascii="Times New Roman" w:hAnsi="Times New Roman" w:cs="Times New Roman"/>
          <w:sz w:val="28"/>
          <w:szCs w:val="28"/>
        </w:rPr>
        <w:t>призван обеспечивать интересы различных социальных групп, создавать диалог между государством и обществом, а также повышать общественный контроль над действиями государственных органов. С помощью краудсорсинга многие зак</w:t>
      </w:r>
      <w:r w:rsidR="00EC7203">
        <w:rPr>
          <w:rFonts w:ascii="Times New Roman" w:hAnsi="Times New Roman" w:cs="Times New Roman"/>
          <w:sz w:val="28"/>
          <w:szCs w:val="28"/>
        </w:rPr>
        <w:t xml:space="preserve">онопроекты </w:t>
      </w:r>
      <w:r w:rsidR="00EC7203" w:rsidRPr="00EC7203">
        <w:rPr>
          <w:rFonts w:ascii="Times New Roman" w:hAnsi="Times New Roman" w:cs="Times New Roman"/>
          <w:sz w:val="28"/>
          <w:szCs w:val="28"/>
        </w:rPr>
        <w:t>будут не просто подвергаться критике со стороны населения, но взамен будут также предлагаться различные конструктивные решения по улучшению работы.</w:t>
      </w:r>
    </w:p>
    <w:p w:rsidR="009911DA" w:rsidRDefault="009911DA" w:rsidP="00EC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антикоррупционный краудсорсинг дает </w:t>
      </w:r>
      <w:r w:rsidRPr="009911DA">
        <w:rPr>
          <w:rFonts w:ascii="Times New Roman" w:hAnsi="Times New Roman" w:cs="Times New Roman"/>
          <w:sz w:val="28"/>
          <w:szCs w:val="28"/>
        </w:rPr>
        <w:t>возможность гражданам оценивать работу государственных служащих вне зависимости от их ранга и занимаемой должности, выражать свое согласие или недовольство по отношению к их деятельности.</w:t>
      </w:r>
    </w:p>
    <w:p w:rsidR="009911DA" w:rsidRPr="00CC04DC" w:rsidRDefault="009911DA" w:rsidP="009911D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Краудсорсинговая платформа по противодействию коррупции создана в </w:t>
      </w: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странах:</w:t>
      </w:r>
    </w:p>
    <w:p w:rsidR="009911DA" w:rsidRPr="00CC04DC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 Monitor – антикоррупционная платформа краудсорсинга в Венгрии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CC04DC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Paid a Bribe – отчет о борьбе с коррупцией в Индии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CC04DC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Manoseimas – прозрачность финансирования избирательных кампаний в Литве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CC04DC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FixMyStreet – антикоррупционный краудсорсинг в Великобритании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CC04DC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SeeClickFix – общественный контроль  в США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CC04DC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Paid a Bribe Kenya – сообщения о коррупции в Кении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CC04DC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Mamdawrinch – отчет о борьбе с коррупцией в Морокко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CC04DC" w:rsidRDefault="00762663" w:rsidP="009911D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tgtFrame="_blank" w:history="1">
        <w:r w:rsidR="008A4E67" w:rsidRPr="00AD2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Citizen Feedback Model</w:t>
        </w:r>
      </w:hyperlink>
      <w:r w:rsidR="008A4E67">
        <w:t xml:space="preserve"> </w:t>
      </w:r>
      <w:r w:rsidR="008A4E67"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A4E67">
        <w:t xml:space="preserve"> </w:t>
      </w:r>
      <w:r w:rsidR="008A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подотчетности правительства</w:t>
      </w:r>
      <w:r w:rsidR="009911DA"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Пакистане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344" w:rsidRPr="00197344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CCDI – приложение</w:t>
      </w:r>
      <w:r w:rsidR="001F5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о</w:t>
      </w:r>
      <w:r w:rsidRPr="0087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</w:t>
      </w:r>
      <w:r w:rsidR="00D5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7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</w:t>
      </w:r>
      <w:r w:rsidR="00E2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7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Китае. </w:t>
      </w:r>
    </w:p>
    <w:p w:rsidR="009911DA" w:rsidRPr="00874530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Draw a Red Line – отчет по борьбе с коррупцией в Македонии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CC04DC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Bribe Market – отчет по коррупции в Румынии</w:t>
      </w:r>
      <w:r w:rsidR="0000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Pr="00874530" w:rsidRDefault="009911DA" w:rsidP="009911D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Check My School – прозрачность бюджета в образовании и вовлечение гражданского общества в Филиппинах</w:t>
      </w:r>
      <w:r w:rsidR="00D52E61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="00D5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1DA" w:rsidRDefault="001F57AE" w:rsidP="00763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74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ассмотрим</w:t>
      </w:r>
      <w:r w:rsidR="00874530" w:rsidRPr="00874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антикоррупционных краудсорсинговых платформ, выявим цели и задачи, а также определим кто является субъектами антикоррупционного краудсорсинга.</w:t>
      </w:r>
    </w:p>
    <w:p w:rsidR="00EC7203" w:rsidRDefault="00763039" w:rsidP="00EC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наиболее интересным краудсорсинговым платформам</w:t>
      </w:r>
      <w:r w:rsidR="008561EC">
        <w:rPr>
          <w:rFonts w:ascii="Times New Roman" w:hAnsi="Times New Roman" w:cs="Times New Roman"/>
          <w:sz w:val="28"/>
          <w:szCs w:val="28"/>
          <w:lang w:val="kk-KZ"/>
        </w:rPr>
        <w:t xml:space="preserve"> можно отнести разработанный в Инди</w:t>
      </w:r>
      <w:r w:rsidR="00E25D2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561EC">
        <w:rPr>
          <w:rFonts w:ascii="Times New Roman" w:hAnsi="Times New Roman" w:cs="Times New Roman"/>
          <w:sz w:val="28"/>
          <w:szCs w:val="28"/>
          <w:lang w:val="kk-KZ"/>
        </w:rPr>
        <w:t xml:space="preserve"> интеренет</w:t>
      </w:r>
      <w:r w:rsidR="008561EC" w:rsidRPr="008561EC">
        <w:rPr>
          <w:rFonts w:ascii="Times New Roman" w:hAnsi="Times New Roman" w:cs="Times New Roman"/>
          <w:sz w:val="28"/>
          <w:szCs w:val="28"/>
        </w:rPr>
        <w:t>-</w:t>
      </w:r>
      <w:r w:rsidR="008561EC">
        <w:rPr>
          <w:rFonts w:ascii="Times New Roman" w:hAnsi="Times New Roman" w:cs="Times New Roman"/>
          <w:sz w:val="28"/>
          <w:szCs w:val="28"/>
        </w:rPr>
        <w:t>п</w:t>
      </w:r>
      <w:r w:rsidR="008561EC">
        <w:rPr>
          <w:rFonts w:ascii="Times New Roman" w:hAnsi="Times New Roman" w:cs="Times New Roman"/>
          <w:sz w:val="28"/>
          <w:szCs w:val="28"/>
          <w:lang w:val="kk-KZ"/>
        </w:rPr>
        <w:t xml:space="preserve">ортал </w:t>
      </w:r>
      <w:r w:rsidR="008561EC" w:rsidRPr="008561EC">
        <w:rPr>
          <w:rStyle w:val="a7"/>
          <w:rFonts w:ascii="Times New Roman" w:hAnsi="Times New Roman" w:cs="Times New Roman"/>
          <w:b w:val="0"/>
          <w:sz w:val="28"/>
          <w:szCs w:val="28"/>
        </w:rPr>
        <w:t> </w:t>
      </w:r>
      <w:r w:rsidR="008561EC">
        <w:rPr>
          <w:rStyle w:val="a7"/>
          <w:rFonts w:ascii="Times New Roman" w:hAnsi="Times New Roman" w:cs="Times New Roman"/>
          <w:b w:val="0"/>
          <w:sz w:val="28"/>
          <w:szCs w:val="28"/>
        </w:rPr>
        <w:t>«</w:t>
      </w:r>
      <w:r w:rsidR="008561EC" w:rsidRPr="008561EC">
        <w:rPr>
          <w:rStyle w:val="a7"/>
          <w:rFonts w:ascii="Times New Roman" w:hAnsi="Times New Roman" w:cs="Times New Roman"/>
          <w:b w:val="0"/>
          <w:sz w:val="28"/>
          <w:szCs w:val="28"/>
        </w:rPr>
        <w:t>I Paid a Bribe</w:t>
      </w:r>
      <w:r w:rsidR="008561EC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="008561EC" w:rsidRPr="008561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61EC" w:rsidRPr="00E25D24">
        <w:rPr>
          <w:rFonts w:ascii="Times New Roman" w:hAnsi="Times New Roman" w:cs="Times New Roman"/>
          <w:sz w:val="28"/>
          <w:szCs w:val="28"/>
          <w:lang w:val="kk-KZ"/>
        </w:rPr>
        <w:t>(</w:t>
      </w:r>
      <w:hyperlink r:id="rId9" w:anchor="gsc.tab=0" w:history="1">
        <w:r w:rsidR="008561EC" w:rsidRPr="00AC0D0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http://www.ipaidabribe.com/#gsc.tab=0</w:t>
        </w:r>
      </w:hyperlink>
      <w:r w:rsidR="008561EC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8561EC" w:rsidRPr="008561EC">
        <w:rPr>
          <w:rFonts w:ascii="Times New Roman" w:hAnsi="Times New Roman" w:cs="Times New Roman"/>
          <w:sz w:val="28"/>
          <w:szCs w:val="28"/>
        </w:rPr>
        <w:t>Пользователи </w:t>
      </w:r>
      <w:r w:rsidR="008561EC">
        <w:rPr>
          <w:rStyle w:val="a7"/>
          <w:rFonts w:ascii="Times New Roman" w:hAnsi="Times New Roman" w:cs="Times New Roman"/>
          <w:b w:val="0"/>
          <w:sz w:val="28"/>
          <w:szCs w:val="28"/>
        </w:rPr>
        <w:t>«</w:t>
      </w:r>
      <w:r w:rsidR="008561EC" w:rsidRPr="008561EC">
        <w:rPr>
          <w:rStyle w:val="a7"/>
          <w:rFonts w:ascii="Times New Roman" w:hAnsi="Times New Roman" w:cs="Times New Roman"/>
          <w:b w:val="0"/>
          <w:sz w:val="28"/>
          <w:szCs w:val="28"/>
        </w:rPr>
        <w:t>I Paid a Bribe</w:t>
      </w:r>
      <w:r w:rsidR="008561EC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="008561EC" w:rsidRPr="008561EC">
        <w:rPr>
          <w:rFonts w:ascii="Times New Roman" w:hAnsi="Times New Roman" w:cs="Times New Roman"/>
          <w:sz w:val="28"/>
          <w:szCs w:val="28"/>
        </w:rPr>
        <w:t xml:space="preserve"> сообщают о случаях коррупции, с которыми им пришлось столкнуться, указывая, где и когда это произошло, и как звали </w:t>
      </w:r>
      <w:r w:rsidR="008561EC">
        <w:rPr>
          <w:rFonts w:ascii="Times New Roman" w:hAnsi="Times New Roman" w:cs="Times New Roman"/>
          <w:sz w:val="28"/>
          <w:szCs w:val="28"/>
        </w:rPr>
        <w:t>государственного служащего</w:t>
      </w:r>
      <w:r w:rsidR="008561EC" w:rsidRPr="008561EC">
        <w:rPr>
          <w:rFonts w:ascii="Times New Roman" w:hAnsi="Times New Roman" w:cs="Times New Roman"/>
          <w:sz w:val="28"/>
          <w:szCs w:val="28"/>
        </w:rPr>
        <w:t>, запросившего взятку. Кроме того, они сообщают и об отказах брать взятки. Сходные платформы в </w:t>
      </w:r>
      <w:hyperlink r:id="rId10" w:tgtFrame="_blank" w:history="1">
        <w:r w:rsidR="008561EC" w:rsidRPr="008561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Македонии</w:t>
        </w:r>
      </w:hyperlink>
      <w:r w:rsidR="008561EC" w:rsidRPr="008561EC">
        <w:rPr>
          <w:rFonts w:ascii="Times New Roman" w:hAnsi="Times New Roman" w:cs="Times New Roman"/>
          <w:sz w:val="28"/>
          <w:szCs w:val="28"/>
        </w:rPr>
        <w:t> и Кении также практикуют эту довольно эффективную модель обнаружения коррупции.</w:t>
      </w:r>
      <w:r w:rsidR="009A75C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A75C8" w:rsidRPr="009A75C8">
        <w:rPr>
          <w:rFonts w:ascii="Times New Roman" w:hAnsi="Times New Roman" w:cs="Times New Roman"/>
          <w:sz w:val="28"/>
          <w:szCs w:val="28"/>
        </w:rPr>
        <w:t>Самой сложной частью процесса является превращение этих сведений в реальные антикоррупционные меры. По мнению владельцев платформ, правительство должно признать эти ресурсы и включить их в систему правосудия</w:t>
      </w:r>
      <w:r w:rsidR="00005C17">
        <w:rPr>
          <w:rFonts w:ascii="Times New Roman" w:hAnsi="Times New Roman" w:cs="Times New Roman"/>
          <w:sz w:val="28"/>
          <w:szCs w:val="28"/>
        </w:rPr>
        <w:t>, а</w:t>
      </w:r>
      <w:r w:rsidR="009A75C8" w:rsidRPr="009A75C8">
        <w:rPr>
          <w:rFonts w:ascii="Times New Roman" w:hAnsi="Times New Roman" w:cs="Times New Roman"/>
          <w:sz w:val="28"/>
          <w:szCs w:val="28"/>
        </w:rPr>
        <w:t xml:space="preserve"> </w:t>
      </w:r>
      <w:r w:rsidR="00005C17">
        <w:rPr>
          <w:rFonts w:ascii="Times New Roman" w:hAnsi="Times New Roman" w:cs="Times New Roman"/>
          <w:sz w:val="28"/>
          <w:szCs w:val="28"/>
        </w:rPr>
        <w:t>о</w:t>
      </w:r>
      <w:r w:rsidR="009A75C8" w:rsidRPr="009A75C8">
        <w:rPr>
          <w:rFonts w:ascii="Times New Roman" w:hAnsi="Times New Roman" w:cs="Times New Roman"/>
          <w:sz w:val="28"/>
          <w:szCs w:val="28"/>
        </w:rPr>
        <w:t>бщественность должна видеть результаты своей инициативности</w:t>
      </w:r>
      <w:r w:rsidR="007C0B90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9A75C8" w:rsidRPr="009A75C8">
        <w:rPr>
          <w:rFonts w:ascii="Times New Roman" w:hAnsi="Times New Roman" w:cs="Times New Roman"/>
          <w:sz w:val="28"/>
          <w:szCs w:val="28"/>
        </w:rPr>
        <w:t>.</w:t>
      </w:r>
    </w:p>
    <w:p w:rsidR="009A75C8" w:rsidRPr="009A75C8" w:rsidRDefault="00F8712A" w:rsidP="00EC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Кении и Уганде  разработан краудсорсинговый проект </w:t>
      </w:r>
      <w:r w:rsidR="00005C17">
        <w:rPr>
          <w:rFonts w:ascii="Times New Roman" w:hAnsi="Times New Roman" w:cs="Times New Roman"/>
          <w:sz w:val="28"/>
          <w:szCs w:val="28"/>
        </w:rPr>
        <w:t>«</w:t>
      </w:r>
      <w:hyperlink r:id="rId11" w:tgtFrame="_blank" w:history="1">
        <w:r w:rsidRPr="00F871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Not in my Country</w:t>
        </w:r>
      </w:hyperlink>
      <w:r w:rsidR="00005C17" w:rsidRPr="00005C17">
        <w:rPr>
          <w:rFonts w:ascii="Times New Roman" w:hAnsi="Times New Roman" w:cs="Times New Roman"/>
          <w:sz w:val="28"/>
          <w:szCs w:val="28"/>
        </w:rPr>
        <w:t>»</w:t>
      </w:r>
      <w:r w:rsidR="00AD2446" w:rsidRPr="00005C17">
        <w:rPr>
          <w:rFonts w:ascii="Times New Roman" w:hAnsi="Times New Roman" w:cs="Times New Roman"/>
          <w:sz w:val="28"/>
          <w:szCs w:val="28"/>
        </w:rPr>
        <w:t xml:space="preserve"> </w:t>
      </w:r>
      <w:r w:rsidR="00AD2446" w:rsidRPr="00AD2446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AD2446" w:rsidRPr="00AD2446">
          <w:rPr>
            <w:rStyle w:val="a3"/>
            <w:rFonts w:ascii="Times New Roman" w:hAnsi="Times New Roman" w:cs="Times New Roman"/>
            <w:bCs/>
            <w:color w:val="0033CC"/>
            <w:sz w:val="28"/>
            <w:szCs w:val="28"/>
            <w:shd w:val="clear" w:color="auto" w:fill="FFFFFF"/>
          </w:rPr>
          <w:t>https:/</w:t>
        </w:r>
        <w:r w:rsidR="00AD2446" w:rsidRPr="00AD2446">
          <w:rPr>
            <w:rStyle w:val="a3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>​/​www.</w:t>
        </w:r>
        <w:r w:rsidR="00AD2446" w:rsidRPr="00AD2446">
          <w:rPr>
            <w:rStyle w:val="a3"/>
            <w:rFonts w:ascii="Times New Roman" w:hAnsi="Times New Roman" w:cs="Times New Roman"/>
            <w:bCs/>
            <w:color w:val="0033CC"/>
            <w:sz w:val="28"/>
            <w:szCs w:val="28"/>
            <w:shd w:val="clear" w:color="auto" w:fill="FFFFFF"/>
          </w:rPr>
          <w:t>notinmycountry</w:t>
        </w:r>
        <w:r w:rsidR="00AD2446" w:rsidRPr="00AD2446">
          <w:rPr>
            <w:rStyle w:val="a3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>.</w:t>
        </w:r>
        <w:r w:rsidR="00AD2446" w:rsidRPr="00AD2446">
          <w:rPr>
            <w:rStyle w:val="a3"/>
            <w:rFonts w:ascii="Times New Roman" w:hAnsi="Times New Roman" w:cs="Times New Roman"/>
            <w:bCs/>
            <w:color w:val="0033CC"/>
            <w:sz w:val="28"/>
            <w:szCs w:val="28"/>
            <w:shd w:val="clear" w:color="auto" w:fill="FFFFFF"/>
          </w:rPr>
          <w:t>org</w:t>
        </w:r>
      </w:hyperlink>
      <w:r w:rsidR="00AD2446" w:rsidRPr="00AD2446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который регистрирует случаи коррупции в университетах.</w:t>
      </w:r>
      <w:r w:rsidR="009A75C8" w:rsidRPr="009A75C8">
        <w:rPr>
          <w:rFonts w:ascii="Times New Roman" w:hAnsi="Times New Roman" w:cs="Times New Roman"/>
          <w:sz w:val="28"/>
          <w:szCs w:val="28"/>
        </w:rPr>
        <w:t xml:space="preserve"> Помимо сбора фактов, платформа будет обращаться в суд с жалобами. Многие пользователи платформы предпочитают сохранять анонимность, но исполнительный директор </w:t>
      </w:r>
      <w:r w:rsidR="00005C17">
        <w:rPr>
          <w:rFonts w:ascii="Times New Roman" w:hAnsi="Times New Roman" w:cs="Times New Roman"/>
          <w:sz w:val="28"/>
          <w:szCs w:val="28"/>
        </w:rPr>
        <w:t>«</w:t>
      </w:r>
      <w:r w:rsidR="009A75C8" w:rsidRPr="009A75C8">
        <w:rPr>
          <w:rFonts w:ascii="Times New Roman" w:hAnsi="Times New Roman" w:cs="Times New Roman"/>
          <w:sz w:val="28"/>
          <w:szCs w:val="28"/>
        </w:rPr>
        <w:t>Not in my Country</w:t>
      </w:r>
      <w:r w:rsidR="00005C17">
        <w:rPr>
          <w:rFonts w:ascii="Times New Roman" w:hAnsi="Times New Roman" w:cs="Times New Roman"/>
          <w:sz w:val="28"/>
          <w:szCs w:val="28"/>
        </w:rPr>
        <w:t>»</w:t>
      </w:r>
      <w:r w:rsidR="009A75C8" w:rsidRPr="009A75C8">
        <w:rPr>
          <w:rFonts w:ascii="Times New Roman" w:hAnsi="Times New Roman" w:cs="Times New Roman"/>
          <w:sz w:val="28"/>
          <w:szCs w:val="28"/>
        </w:rPr>
        <w:t xml:space="preserve"> Рой Розенблит призывает граждан давать как можно больше конкретной информации. При этом платформа обещает позаботиться о безопасности информаторов. В ближайшее время молодая платформа подаст свой первый иск</w:t>
      </w:r>
      <w:r w:rsidR="00005C17">
        <w:rPr>
          <w:rFonts w:ascii="Times New Roman" w:hAnsi="Times New Roman" w:cs="Times New Roman"/>
          <w:sz w:val="28"/>
          <w:szCs w:val="28"/>
        </w:rPr>
        <w:t>.</w:t>
      </w:r>
    </w:p>
    <w:p w:rsidR="009A75C8" w:rsidRDefault="00DC256F" w:rsidP="00EC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</w:t>
      </w:r>
      <w:r w:rsidR="00AD2446" w:rsidRPr="00AD2446">
        <w:rPr>
          <w:rFonts w:ascii="Times New Roman" w:hAnsi="Times New Roman" w:cs="Times New Roman"/>
          <w:sz w:val="28"/>
          <w:szCs w:val="28"/>
        </w:rPr>
        <w:t xml:space="preserve"> перспективная платформа, на этот раз действующая при поддержке правительства </w:t>
      </w:r>
      <w:r w:rsidR="00005C17">
        <w:rPr>
          <w:rFonts w:ascii="Times New Roman" w:hAnsi="Times New Roman" w:cs="Times New Roman"/>
          <w:sz w:val="28"/>
          <w:szCs w:val="28"/>
        </w:rPr>
        <w:t>–</w:t>
      </w:r>
      <w:r w:rsidR="00AD2446" w:rsidRPr="00AD2446">
        <w:rPr>
          <w:rFonts w:ascii="Times New Roman" w:hAnsi="Times New Roman" w:cs="Times New Roman"/>
          <w:sz w:val="28"/>
          <w:szCs w:val="28"/>
        </w:rPr>
        <w:t> </w:t>
      </w:r>
      <w:r w:rsidR="00005C17">
        <w:rPr>
          <w:rFonts w:ascii="Times New Roman" w:hAnsi="Times New Roman" w:cs="Times New Roman"/>
          <w:sz w:val="28"/>
          <w:szCs w:val="28"/>
        </w:rPr>
        <w:t>«</w:t>
      </w:r>
      <w:hyperlink r:id="rId13" w:tgtFrame="_blank" w:history="1">
        <w:r w:rsidR="00AD2446" w:rsidRPr="00AD2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Citizen Feedback Model</w:t>
        </w:r>
      </w:hyperlink>
      <w:r w:rsidR="00005C17" w:rsidRPr="00005C17">
        <w:rPr>
          <w:rFonts w:ascii="Times New Roman" w:hAnsi="Times New Roman" w:cs="Times New Roman"/>
          <w:sz w:val="28"/>
          <w:szCs w:val="28"/>
        </w:rPr>
        <w:t>»</w:t>
      </w:r>
      <w:r w:rsidR="00AD2446" w:rsidRPr="00005C17">
        <w:rPr>
          <w:rFonts w:ascii="Times New Roman" w:hAnsi="Times New Roman" w:cs="Times New Roman"/>
          <w:sz w:val="28"/>
          <w:szCs w:val="28"/>
        </w:rPr>
        <w:t xml:space="preserve"> </w:t>
      </w:r>
      <w:r w:rsidR="00AD2446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AD2446" w:rsidRPr="00AC0D00">
          <w:rPr>
            <w:rStyle w:val="a3"/>
            <w:rFonts w:ascii="Times New Roman" w:hAnsi="Times New Roman" w:cs="Times New Roman"/>
            <w:sz w:val="28"/>
            <w:szCs w:val="28"/>
          </w:rPr>
          <w:t>http://cfm.pitb.gov.pk/</w:t>
        </w:r>
      </w:hyperlink>
      <w:r w:rsidR="00AD2446">
        <w:rPr>
          <w:rFonts w:ascii="Times New Roman" w:hAnsi="Times New Roman" w:cs="Times New Roman"/>
          <w:sz w:val="28"/>
          <w:szCs w:val="28"/>
        </w:rPr>
        <w:t>)</w:t>
      </w:r>
      <w:r w:rsidR="00AD2446" w:rsidRPr="00AD2446">
        <w:rPr>
          <w:rFonts w:ascii="Times New Roman" w:hAnsi="Times New Roman" w:cs="Times New Roman"/>
          <w:sz w:val="28"/>
          <w:szCs w:val="28"/>
        </w:rPr>
        <w:t>, которая работает в Пакистане. Система практикует простой и эффективный метод повышения подотчетности правительства. После посещения государственных служб гражданам предлагается ответить на вопросы во время телефонного звонка. Ежедневно автоматизированная система делает десятки тысяч звонков, выявляя случаи проявления коррупции.</w:t>
      </w:r>
    </w:p>
    <w:p w:rsidR="009A75C8" w:rsidRPr="00AD2446" w:rsidRDefault="00AD2446" w:rsidP="00EC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446">
        <w:rPr>
          <w:rFonts w:ascii="Times New Roman" w:hAnsi="Times New Roman" w:cs="Times New Roman"/>
          <w:sz w:val="28"/>
          <w:szCs w:val="28"/>
        </w:rPr>
        <w:t>В Индонезии правительство открыло интернет-портал</w:t>
      </w:r>
      <w:r w:rsidRPr="008A4E67">
        <w:rPr>
          <w:rFonts w:ascii="Times New Roman" w:hAnsi="Times New Roman" w:cs="Times New Roman"/>
          <w:sz w:val="28"/>
          <w:szCs w:val="28"/>
        </w:rPr>
        <w:t> </w:t>
      </w:r>
      <w:r w:rsidR="00005C17">
        <w:rPr>
          <w:rFonts w:ascii="Times New Roman" w:hAnsi="Times New Roman" w:cs="Times New Roman"/>
          <w:sz w:val="28"/>
          <w:szCs w:val="28"/>
        </w:rPr>
        <w:t>«</w:t>
      </w:r>
      <w:hyperlink r:id="rId15" w:tgtFrame="_blank" w:history="1">
        <w:r w:rsidRPr="0000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Lapor</w:t>
        </w:r>
      </w:hyperlink>
      <w:r w:rsidR="00005C17" w:rsidRPr="00005C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Pr="00AC0D00">
          <w:rPr>
            <w:rStyle w:val="a3"/>
            <w:rFonts w:ascii="Times New Roman" w:hAnsi="Times New Roman" w:cs="Times New Roman"/>
            <w:sz w:val="28"/>
            <w:szCs w:val="28"/>
          </w:rPr>
          <w:t>https://www.lapor.go.id/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D2446">
        <w:rPr>
          <w:rFonts w:ascii="Times New Roman" w:hAnsi="Times New Roman" w:cs="Times New Roman"/>
          <w:sz w:val="28"/>
          <w:szCs w:val="28"/>
        </w:rPr>
        <w:t xml:space="preserve">, с помощью которого граждане могут оставить жалобы на неправомерные действия чиновников. Все сообщения обрабатываются специальным отделом мониторинга при </w:t>
      </w:r>
      <w:r w:rsidR="00E25D24">
        <w:rPr>
          <w:rFonts w:ascii="Times New Roman" w:hAnsi="Times New Roman" w:cs="Times New Roman"/>
          <w:sz w:val="28"/>
          <w:szCs w:val="28"/>
        </w:rPr>
        <w:t>П</w:t>
      </w:r>
      <w:r w:rsidRPr="00AD2446">
        <w:rPr>
          <w:rFonts w:ascii="Times New Roman" w:hAnsi="Times New Roman" w:cs="Times New Roman"/>
          <w:sz w:val="28"/>
          <w:szCs w:val="28"/>
        </w:rPr>
        <w:t xml:space="preserve">резиденте. В </w:t>
      </w:r>
      <w:r w:rsidRPr="00AD2446">
        <w:rPr>
          <w:rFonts w:ascii="Times New Roman" w:hAnsi="Times New Roman" w:cs="Times New Roman"/>
          <w:sz w:val="28"/>
          <w:szCs w:val="28"/>
        </w:rPr>
        <w:lastRenderedPageBreak/>
        <w:t>режиме реального времени граждане видят ответы правительственных агентств о всех предпринятых мерах в ответ на конкретную жалобу</w:t>
      </w:r>
      <w:r w:rsidR="007C0B90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Pr="00AD2446">
        <w:rPr>
          <w:rFonts w:ascii="Times New Roman" w:hAnsi="Times New Roman" w:cs="Times New Roman"/>
          <w:sz w:val="28"/>
          <w:szCs w:val="28"/>
        </w:rPr>
        <w:t>.</w:t>
      </w:r>
    </w:p>
    <w:p w:rsidR="001F57AE" w:rsidRDefault="00DC256F" w:rsidP="001F57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Филиппинах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действует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площадка антикоррупционного краудсорсинга </w:t>
      </w:r>
      <w:r w:rsidR="00005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Check My School</w:t>
      </w:r>
      <w:r w:rsidR="00005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hyperlink r:id="rId17" w:history="1">
        <w:r w:rsidR="001E7A00" w:rsidRPr="001E7A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http://www.checkmyschool.org/</w:t>
        </w:r>
      </w:hyperlink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целью которой 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906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качества образовательных услуг за счет привлечения граждан и общества к управлению государственными школами в стране. Данная практика помогает более эффективно выявлять и решать </w:t>
      </w:r>
      <w:r w:rsidR="00CD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школьном образовании</w:t>
      </w:r>
      <w:r w:rsidR="00CD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от коррупции, заканчивая нехваткой учебных материалов и </w:t>
      </w:r>
      <w:r w:rsidR="00CD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ограничениями при получении 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</w:t>
      </w:r>
      <w:r w:rsidR="00CD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</w:t>
      </w:r>
      <w:r w:rsidR="00CD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свидетельствует о том, что государственное образование является открытым и подотчетным для всего общества</w:t>
      </w:r>
      <w:r w:rsidR="007C0B90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"/>
      </w:r>
      <w:r w:rsidR="001E7A00" w:rsidRPr="001E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57AE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906D9A" w:rsidRPr="00E25D24" w:rsidRDefault="001F57AE" w:rsidP="001F5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AE">
        <w:rPr>
          <w:rFonts w:ascii="Times New Roman" w:hAnsi="Times New Roman" w:cs="Times New Roman"/>
          <w:sz w:val="28"/>
          <w:szCs w:val="28"/>
        </w:rPr>
        <w:t xml:space="preserve">Широкое распространение краудсорсинговые платформы получили в Китае, где в 2015 году было запущено в действие </w:t>
      </w:r>
      <w:r w:rsidR="00005C17">
        <w:rPr>
          <w:rFonts w:ascii="Times New Roman" w:hAnsi="Times New Roman" w:cs="Times New Roman"/>
          <w:sz w:val="28"/>
          <w:szCs w:val="28"/>
        </w:rPr>
        <w:t>«</w:t>
      </w:r>
      <w:r w:rsidR="00197344" w:rsidRPr="001F57AE">
        <w:rPr>
          <w:rFonts w:ascii="Times New Roman" w:hAnsi="Times New Roman" w:cs="Times New Roman"/>
          <w:sz w:val="28"/>
          <w:szCs w:val="28"/>
        </w:rPr>
        <w:t>CCDI</w:t>
      </w:r>
      <w:r w:rsidR="00005C17">
        <w:rPr>
          <w:rFonts w:ascii="Times New Roman" w:hAnsi="Times New Roman" w:cs="Times New Roman"/>
          <w:sz w:val="28"/>
          <w:szCs w:val="28"/>
        </w:rPr>
        <w:t>»</w:t>
      </w:r>
      <w:r w:rsidR="00197344" w:rsidRPr="001F57AE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906D9A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906D9A" w:rsidRPr="00D34CD3">
          <w:rPr>
            <w:rStyle w:val="a3"/>
            <w:rFonts w:ascii="Times New Roman" w:hAnsi="Times New Roman" w:cs="Times New Roman"/>
            <w:sz w:val="28"/>
            <w:szCs w:val="28"/>
          </w:rPr>
          <w:t>http://www.ccdi.gov.cn/client/index.html</w:t>
        </w:r>
      </w:hyperlink>
      <w:r w:rsidR="00906D9A">
        <w:rPr>
          <w:rFonts w:ascii="Times New Roman" w:hAnsi="Times New Roman" w:cs="Times New Roman"/>
          <w:sz w:val="28"/>
          <w:szCs w:val="28"/>
        </w:rPr>
        <w:t>)</w:t>
      </w:r>
      <w:r w:rsidR="00197344" w:rsidRPr="001F57AE">
        <w:rPr>
          <w:rFonts w:ascii="Times New Roman" w:hAnsi="Times New Roman" w:cs="Times New Roman"/>
          <w:sz w:val="28"/>
          <w:szCs w:val="28"/>
        </w:rPr>
        <w:t xml:space="preserve">, позволяющее пользователям загружать </w:t>
      </w:r>
      <w:r w:rsidR="00906D9A">
        <w:rPr>
          <w:rFonts w:ascii="Times New Roman" w:hAnsi="Times New Roman" w:cs="Times New Roman"/>
          <w:sz w:val="28"/>
          <w:szCs w:val="28"/>
        </w:rPr>
        <w:t xml:space="preserve">фото и </w:t>
      </w:r>
      <w:r w:rsidR="00197344" w:rsidRPr="001F57AE">
        <w:rPr>
          <w:rFonts w:ascii="Times New Roman" w:hAnsi="Times New Roman" w:cs="Times New Roman"/>
          <w:sz w:val="28"/>
          <w:szCs w:val="28"/>
        </w:rPr>
        <w:t xml:space="preserve">видео-доказательства коррупционного проявления. </w:t>
      </w:r>
      <w:r w:rsidR="00197344" w:rsidRPr="00906D9A">
        <w:rPr>
          <w:rFonts w:ascii="Times New Roman" w:hAnsi="Times New Roman" w:cs="Times New Roman"/>
          <w:sz w:val="28"/>
          <w:szCs w:val="28"/>
        </w:rPr>
        <w:t>В первый же день действия приложения, было представлено около 700 сообщений коррупционного характера.</w:t>
      </w:r>
      <w:r w:rsidR="00906D9A" w:rsidRPr="00906D9A">
        <w:rPr>
          <w:rFonts w:ascii="Times New Roman" w:hAnsi="Times New Roman" w:cs="Times New Roman"/>
          <w:sz w:val="28"/>
          <w:szCs w:val="28"/>
        </w:rPr>
        <w:t xml:space="preserve"> Подобная </w:t>
      </w:r>
      <w:r w:rsidR="00906D9A" w:rsidRPr="00906D9A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антикоррупционная </w:t>
      </w:r>
      <w:r w:rsidR="00906D9A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площадка </w:t>
      </w:r>
      <w:r w:rsidR="009A12F0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построение удобной и простой в пользовании платформы, </w:t>
      </w:r>
      <w:r w:rsidR="00906D9A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</w:t>
      </w:r>
      <w:r w:rsidR="009A12F0">
        <w:rPr>
          <w:rFonts w:ascii="Times New Roman" w:hAnsi="Times New Roman" w:cs="Times New Roman"/>
          <w:color w:val="000000"/>
          <w:sz w:val="28"/>
          <w:szCs w:val="28"/>
        </w:rPr>
        <w:t>моментальных сообщений</w:t>
      </w:r>
      <w:r w:rsidR="00906D9A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 о проблемах</w:t>
      </w:r>
      <w:r w:rsidR="009A12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6D9A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 возникающих в обществе</w:t>
      </w:r>
      <w:r w:rsidR="009A12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12F0" w:rsidRPr="009A12F0">
        <w:rPr>
          <w:rFonts w:ascii="Times New Roman" w:hAnsi="Times New Roman" w:cs="Times New Roman"/>
          <w:color w:val="000000"/>
          <w:sz w:val="28"/>
          <w:szCs w:val="28"/>
        </w:rPr>
        <w:t>в том числе проявлениях коррупционных характера</w:t>
      </w:r>
      <w:r w:rsidR="009A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2F0" w:rsidRPr="009A12F0">
        <w:rPr>
          <w:rFonts w:ascii="Times New Roman" w:hAnsi="Times New Roman" w:cs="Times New Roman"/>
          <w:color w:val="000000"/>
          <w:sz w:val="28"/>
          <w:szCs w:val="28"/>
        </w:rPr>
        <w:t>(злоупотребл</w:t>
      </w:r>
      <w:r w:rsidR="009A12F0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9A12F0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 служебным положением,</w:t>
      </w:r>
      <w:r w:rsidR="009A12F0">
        <w:rPr>
          <w:color w:val="000000"/>
          <w:sz w:val="28"/>
          <w:szCs w:val="28"/>
        </w:rPr>
        <w:t xml:space="preserve"> </w:t>
      </w:r>
      <w:r w:rsidR="009A12F0" w:rsidRPr="009A12F0">
        <w:rPr>
          <w:rFonts w:ascii="Times New Roman" w:hAnsi="Times New Roman" w:cs="Times New Roman"/>
          <w:color w:val="000000"/>
          <w:sz w:val="28"/>
          <w:szCs w:val="28"/>
        </w:rPr>
        <w:t>нецелевое использование государственных средств, бюрократия и т.д.).</w:t>
      </w:r>
      <w:r w:rsidR="00476E49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="0047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BEF" w:rsidRPr="004A25CA" w:rsidRDefault="00482BEF" w:rsidP="001F5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постсоветском пространстве также появляются специализированные краудсорсинговые платформы, нацеленные на борьбу с коррупцией. </w:t>
      </w:r>
      <w:r w:rsidRPr="004A25CA">
        <w:rPr>
          <w:rFonts w:ascii="Times New Roman" w:hAnsi="Times New Roman" w:cs="Times New Roman"/>
          <w:sz w:val="28"/>
          <w:szCs w:val="28"/>
        </w:rPr>
        <w:t>Наибольшую известность получил</w:t>
      </w:r>
      <w:r w:rsidR="004A25CA" w:rsidRPr="004A25CA">
        <w:rPr>
          <w:rFonts w:ascii="Times New Roman" w:hAnsi="Times New Roman" w:cs="Times New Roman"/>
          <w:sz w:val="28"/>
          <w:szCs w:val="28"/>
        </w:rPr>
        <w:t>и</w:t>
      </w:r>
      <w:r w:rsidRPr="004A25CA">
        <w:rPr>
          <w:rFonts w:ascii="Times New Roman" w:hAnsi="Times New Roman" w:cs="Times New Roman"/>
          <w:sz w:val="28"/>
          <w:szCs w:val="28"/>
        </w:rPr>
        <w:t xml:space="preserve"> российски</w:t>
      </w:r>
      <w:r w:rsidR="004A25CA" w:rsidRPr="004A25CA">
        <w:rPr>
          <w:rFonts w:ascii="Times New Roman" w:hAnsi="Times New Roman" w:cs="Times New Roman"/>
          <w:sz w:val="28"/>
          <w:szCs w:val="28"/>
        </w:rPr>
        <w:t>е</w:t>
      </w:r>
      <w:r w:rsidRPr="004A25C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25CA" w:rsidRPr="004A25CA">
        <w:rPr>
          <w:rFonts w:ascii="Times New Roman" w:hAnsi="Times New Roman" w:cs="Times New Roman"/>
          <w:sz w:val="28"/>
          <w:szCs w:val="28"/>
        </w:rPr>
        <w:t xml:space="preserve">ы </w:t>
      </w:r>
      <w:r w:rsidR="004A25CA" w:rsidRP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>НКО «Фонд борьбы с коррупцией»</w:t>
      </w:r>
      <w:r w:rsid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созданные </w:t>
      </w:r>
      <w:r w:rsidR="00B52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общественным деятелем </w:t>
      </w:r>
      <w:r w:rsid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Алексеем Навальным.</w:t>
      </w:r>
      <w:r w:rsidR="004A25CA" w:rsidRP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</w:t>
      </w:r>
      <w:r w:rsid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проектов</w:t>
      </w:r>
      <w:r w:rsidR="004A25CA" w:rsidRP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«РосПил» </w:t>
      </w:r>
      <w:r w:rsid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9" w:history="1">
        <w:r w:rsidR="004A25CA" w:rsidRPr="00D34C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https://fbk.info/projects/</w:t>
        </w:r>
      </w:hyperlink>
      <w:r w:rsid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A25CA" w:rsidRP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нацелен на контроль расходования бюджетных средств в сфере государственных и муниципальных закупок, а также закупок госкомпаний.</w:t>
      </w:r>
      <w:r w:rsid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AC8" w:rsidRPr="00875AC8">
        <w:rPr>
          <w:rFonts w:ascii="Times New Roman" w:hAnsi="Times New Roman" w:cs="Times New Roman"/>
          <w:sz w:val="28"/>
          <w:szCs w:val="28"/>
        </w:rPr>
        <w:t>Документация тщательно изучается волонтерами на предмет любого проявления коррупции.</w:t>
      </w:r>
      <w:r w:rsidR="00875AC8">
        <w:rPr>
          <w:sz w:val="28"/>
          <w:szCs w:val="28"/>
        </w:rPr>
        <w:t xml:space="preserve"> </w:t>
      </w:r>
      <w:r w:rsidR="004A25CA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контрактов, по которым удалось пресечь нарушения составляет около 70 млрд.руб.</w:t>
      </w:r>
      <w:r w:rsidR="004A25CA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</w:p>
    <w:p w:rsidR="00906D9A" w:rsidRDefault="00A47F99" w:rsidP="00A4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 последнее время в России начали использовать платформу краудсорсинга в качестве</w:t>
      </w:r>
      <w:r w:rsidR="00B52759">
        <w:rPr>
          <w:rFonts w:ascii="Times New Roman" w:hAnsi="Times New Roman" w:cs="Times New Roman"/>
          <w:sz w:val="28"/>
          <w:szCs w:val="28"/>
        </w:rPr>
        <w:t xml:space="preserve"> экспертной площадки для проведения антикоррупционной экспертизы нормативно-правовых актов. По мнению профессионального сообщества подобная практика не только снизит </w:t>
      </w:r>
      <w:r w:rsidR="00B52759">
        <w:rPr>
          <w:rFonts w:ascii="Times New Roman" w:hAnsi="Times New Roman" w:cs="Times New Roman"/>
          <w:sz w:val="28"/>
          <w:szCs w:val="28"/>
        </w:rPr>
        <w:lastRenderedPageBreak/>
        <w:t>количество коррупциогенных факторов</w:t>
      </w:r>
      <w:r w:rsidR="00B52759" w:rsidRPr="00B52759">
        <w:rPr>
          <w:rFonts w:ascii="Times New Roman" w:hAnsi="Times New Roman" w:cs="Times New Roman"/>
          <w:sz w:val="28"/>
          <w:szCs w:val="28"/>
        </w:rPr>
        <w:t xml:space="preserve"> </w:t>
      </w:r>
      <w:r w:rsidR="00B52759">
        <w:rPr>
          <w:rFonts w:ascii="Times New Roman" w:hAnsi="Times New Roman" w:cs="Times New Roman"/>
          <w:sz w:val="28"/>
          <w:szCs w:val="28"/>
        </w:rPr>
        <w:t>в нормативно-правовых актах, но и повысит статус и качество независимых экспертных заключений</w:t>
      </w:r>
      <w:r w:rsidR="00B52759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="00B52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BEF" w:rsidRDefault="0093320B" w:rsidP="00EC7203">
      <w:pPr>
        <w:spacing w:after="0" w:line="240" w:lineRule="auto"/>
        <w:ind w:firstLine="567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>Как показывает опыт зарубежных стран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>использование</w:t>
      </w:r>
      <w:r w:rsidR="00C10F9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краудсорсинга в системе противодействия коррупции позволяет расширить возможности участия граждан </w:t>
      </w:r>
      <w:r w:rsidR="00007EE3">
        <w:rPr>
          <w:rFonts w:ascii="Roboto" w:hAnsi="Roboto"/>
          <w:color w:val="000000"/>
          <w:sz w:val="28"/>
          <w:szCs w:val="28"/>
          <w:shd w:val="clear" w:color="auto" w:fill="FFFFFF"/>
        </w:rPr>
        <w:t>в решени</w:t>
      </w:r>
      <w:r w:rsidR="001D2844">
        <w:rPr>
          <w:rFonts w:ascii="Roboto" w:hAnsi="Roboto"/>
          <w:color w:val="000000"/>
          <w:sz w:val="28"/>
          <w:szCs w:val="28"/>
          <w:shd w:val="clear" w:color="auto" w:fill="FFFFFF"/>
        </w:rPr>
        <w:t>и</w:t>
      </w:r>
      <w:r w:rsidR="00007EE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многих проблем, связанных </w:t>
      </w:r>
      <w:r w:rsidR="00623B5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с коррупционным поведением государственных служащих. </w:t>
      </w:r>
    </w:p>
    <w:p w:rsidR="001D2844" w:rsidRPr="00BB3D36" w:rsidRDefault="001D2844" w:rsidP="00EC7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аряду с этим, краудсорсинг может способствовать обеспечению </w:t>
      </w:r>
      <w:r w:rsidRPr="00BB3D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прозрачности и открытости нормотворческой политики государства, привлекая широкую общественность к исследованию правовых актов на наличие коррупциогенных норм.</w:t>
      </w:r>
    </w:p>
    <w:p w:rsidR="001D2844" w:rsidRPr="00BB3D36" w:rsidRDefault="001D2844" w:rsidP="00EC7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E4" w:rsidRPr="00432DED" w:rsidRDefault="002D2EE4" w:rsidP="00432D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2EE4" w:rsidRPr="00432DED" w:rsidSect="005D44C5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33" w:rsidRDefault="007E7833" w:rsidP="00476E49">
      <w:pPr>
        <w:spacing w:after="0" w:line="240" w:lineRule="auto"/>
      </w:pPr>
      <w:r>
        <w:separator/>
      </w:r>
    </w:p>
  </w:endnote>
  <w:endnote w:type="continuationSeparator" w:id="1">
    <w:p w:rsidR="007E7833" w:rsidRDefault="007E7833" w:rsidP="004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33" w:rsidRDefault="007E7833" w:rsidP="00476E49">
      <w:pPr>
        <w:spacing w:after="0" w:line="240" w:lineRule="auto"/>
      </w:pPr>
      <w:r>
        <w:separator/>
      </w:r>
    </w:p>
  </w:footnote>
  <w:footnote w:type="continuationSeparator" w:id="1">
    <w:p w:rsidR="007E7833" w:rsidRDefault="007E7833" w:rsidP="00476E49">
      <w:pPr>
        <w:spacing w:after="0" w:line="240" w:lineRule="auto"/>
      </w:pPr>
      <w:r>
        <w:continuationSeparator/>
      </w:r>
    </w:p>
  </w:footnote>
  <w:footnote w:id="2">
    <w:p w:rsidR="00C02975" w:rsidRPr="007C0B90" w:rsidRDefault="00C02975">
      <w:pPr>
        <w:pStyle w:val="ac"/>
        <w:rPr>
          <w:rFonts w:ascii="Times New Roman" w:hAnsi="Times New Roman" w:cs="Times New Roman"/>
          <w:lang w:val="en-US"/>
        </w:rPr>
      </w:pPr>
      <w:r w:rsidRPr="00D52E61">
        <w:rPr>
          <w:rStyle w:val="ae"/>
          <w:rFonts w:ascii="Times New Roman" w:hAnsi="Times New Roman" w:cs="Times New Roman"/>
        </w:rPr>
        <w:footnoteRef/>
      </w:r>
      <w:r w:rsidRPr="00D52E61">
        <w:rPr>
          <w:rFonts w:ascii="Times New Roman" w:hAnsi="Times New Roman" w:cs="Times New Roman"/>
        </w:rPr>
        <w:t xml:space="preserve"> </w:t>
      </w:r>
      <w:r w:rsidRPr="00D52E61">
        <w:rPr>
          <w:rFonts w:ascii="Times New Roman" w:hAnsi="Times New Roman" w:cs="Times New Roman"/>
          <w:shd w:val="clear" w:color="auto" w:fill="FFFFFF"/>
        </w:rPr>
        <w:t>Хайрутдинова Л. (2016).</w:t>
      </w:r>
      <w:r w:rsidRPr="00D52E61">
        <w:rPr>
          <w:rFonts w:ascii="Times New Roman" w:hAnsi="Times New Roman" w:cs="Times New Roman"/>
        </w:rPr>
        <w:t xml:space="preserve"> </w:t>
      </w:r>
      <w:r w:rsidRPr="00D52E61">
        <w:rPr>
          <w:rFonts w:ascii="Times New Roman" w:hAnsi="Times New Roman" w:cs="Times New Roman"/>
          <w:i/>
        </w:rPr>
        <w:t>А</w:t>
      </w:r>
      <w:r w:rsidRPr="00D52E61">
        <w:rPr>
          <w:rFonts w:ascii="Times New Roman" w:hAnsi="Times New Roman" w:cs="Times New Roman"/>
          <w:bCs/>
          <w:i/>
          <w:shd w:val="clear" w:color="auto" w:fill="FFFFFF"/>
        </w:rPr>
        <w:t>нтикоррупционный краудсорсинг, как социальный механизм обратной связи по схеме «общество-государство-общество» в противодействие коррупции</w:t>
      </w:r>
      <w:r w:rsidRPr="00D52E61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Pr="00D52E61">
        <w:rPr>
          <w:rFonts w:ascii="Times New Roman" w:hAnsi="Times New Roman" w:cs="Times New Roman"/>
          <w:shd w:val="clear" w:color="auto" w:fill="FFFFFF"/>
        </w:rPr>
        <w:t xml:space="preserve">Современные научные исследования и инновации. 2016. </w:t>
      </w:r>
      <w:r w:rsidRPr="007C0B90">
        <w:rPr>
          <w:rFonts w:ascii="Times New Roman" w:hAnsi="Times New Roman" w:cs="Times New Roman"/>
          <w:shd w:val="clear" w:color="auto" w:fill="FFFFFF"/>
          <w:lang w:val="en-US"/>
        </w:rPr>
        <w:t xml:space="preserve">№. </w:t>
      </w:r>
      <w:r w:rsidRPr="00D52E61">
        <w:rPr>
          <w:rFonts w:ascii="Times New Roman" w:eastAsia="Times New Roman" w:hAnsi="Times New Roman" w:cs="Times New Roman"/>
          <w:spacing w:val="2"/>
          <w:lang w:val="en-US"/>
        </w:rPr>
        <w:t>Retrieved</w:t>
      </w:r>
      <w:r w:rsidRPr="007C0B90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D52E61">
        <w:rPr>
          <w:rFonts w:ascii="Times New Roman" w:eastAsia="Times New Roman" w:hAnsi="Times New Roman" w:cs="Times New Roman"/>
          <w:spacing w:val="2"/>
          <w:lang w:val="en-US"/>
        </w:rPr>
        <w:t>from</w:t>
      </w:r>
      <w:r w:rsidRPr="007C0B90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1" w:history="1">
        <w:r w:rsidRPr="007C0B90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http://web.snauka.ru/issues/2016/08/70570</w:t>
        </w:r>
      </w:hyperlink>
      <w:r w:rsidRPr="007C0B90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</w:footnote>
  <w:footnote w:id="3">
    <w:p w:rsidR="007C0B90" w:rsidRPr="007C0B90" w:rsidRDefault="007C0B90" w:rsidP="007C0B90">
      <w:pPr>
        <w:pStyle w:val="1"/>
        <w:shd w:val="clear" w:color="auto" w:fill="FFFFFF"/>
        <w:spacing w:before="0" w:beforeAutospacing="0" w:after="150" w:afterAutospacing="0"/>
        <w:rPr>
          <w:b w:val="0"/>
          <w:i/>
          <w:iCs/>
          <w:color w:val="000000"/>
          <w:sz w:val="20"/>
          <w:szCs w:val="20"/>
          <w:lang w:val="en-US"/>
        </w:rPr>
      </w:pPr>
      <w:r w:rsidRPr="007C0B90">
        <w:rPr>
          <w:rStyle w:val="ae"/>
          <w:b w:val="0"/>
          <w:sz w:val="20"/>
          <w:szCs w:val="20"/>
        </w:rPr>
        <w:footnoteRef/>
      </w:r>
      <w:r w:rsidRPr="007C0B90">
        <w:rPr>
          <w:lang w:val="en-US"/>
        </w:rPr>
        <w:t xml:space="preserve"> </w:t>
      </w:r>
      <w:r w:rsidRPr="007C0B90">
        <w:rPr>
          <w:b w:val="0"/>
          <w:sz w:val="20"/>
          <w:szCs w:val="20"/>
          <w:lang w:val="en-US"/>
        </w:rPr>
        <w:t xml:space="preserve">The New York Times (2012) </w:t>
      </w:r>
      <w:r w:rsidRPr="007C0B90">
        <w:rPr>
          <w:b w:val="0"/>
          <w:i/>
          <w:iCs/>
          <w:color w:val="000000"/>
          <w:sz w:val="20"/>
          <w:szCs w:val="20"/>
          <w:lang w:val="en-US"/>
        </w:rPr>
        <w:t>Web Sites Shine Light on Petty Bribery Worldwide</w:t>
      </w:r>
      <w:r>
        <w:rPr>
          <w:b w:val="0"/>
          <w:i/>
          <w:iCs/>
          <w:color w:val="000000"/>
          <w:sz w:val="20"/>
          <w:szCs w:val="20"/>
          <w:lang w:val="en-US"/>
        </w:rPr>
        <w:t>.</w:t>
      </w:r>
      <w:r w:rsidRPr="007C0B90">
        <w:rPr>
          <w:b w:val="0"/>
          <w:i/>
          <w:iCs/>
          <w:color w:val="000000"/>
          <w:sz w:val="20"/>
          <w:szCs w:val="20"/>
          <w:lang w:val="en-US"/>
        </w:rPr>
        <w:t xml:space="preserve"> </w:t>
      </w:r>
      <w:r w:rsidRPr="007C0B90">
        <w:rPr>
          <w:b w:val="0"/>
          <w:spacing w:val="2"/>
          <w:sz w:val="20"/>
          <w:szCs w:val="20"/>
          <w:lang w:val="en-US"/>
        </w:rPr>
        <w:t>Retrieved from</w:t>
      </w:r>
      <w:r w:rsidRPr="007C0B90">
        <w:rPr>
          <w:b w:val="0"/>
          <w:sz w:val="20"/>
          <w:szCs w:val="20"/>
          <w:shd w:val="clear" w:color="auto" w:fill="FFFFFF"/>
          <w:lang w:val="en-US"/>
        </w:rPr>
        <w:t xml:space="preserve"> </w:t>
      </w:r>
      <w:hyperlink r:id="rId2" w:history="1">
        <w:r w:rsidRPr="00D34CD3">
          <w:rPr>
            <w:rStyle w:val="a3"/>
            <w:b w:val="0"/>
            <w:iCs/>
            <w:sz w:val="20"/>
            <w:szCs w:val="20"/>
            <w:lang w:val="en-US"/>
          </w:rPr>
          <w:t>http://www.nytimes.com/2012/03/07/business/web-sites-shine-light-on-petty-bribery-worldwide.html</w:t>
        </w:r>
      </w:hyperlink>
      <w:r>
        <w:rPr>
          <w:b w:val="0"/>
          <w:iCs/>
          <w:color w:val="000000"/>
          <w:sz w:val="20"/>
          <w:szCs w:val="20"/>
          <w:lang w:val="en-US"/>
        </w:rPr>
        <w:t xml:space="preserve"> </w:t>
      </w:r>
    </w:p>
    <w:p w:rsidR="007C0B90" w:rsidRPr="007C0B90" w:rsidRDefault="007C0B90">
      <w:pPr>
        <w:pStyle w:val="ac"/>
        <w:rPr>
          <w:lang w:val="en-US"/>
        </w:rPr>
      </w:pPr>
    </w:p>
  </w:footnote>
  <w:footnote w:id="4">
    <w:p w:rsidR="007C0B90" w:rsidRPr="007C0B90" w:rsidRDefault="007C0B90">
      <w:pPr>
        <w:pStyle w:val="ac"/>
        <w:rPr>
          <w:rFonts w:ascii="Times New Roman" w:hAnsi="Times New Roman" w:cs="Times New Roman"/>
          <w:lang w:val="en-US"/>
        </w:rPr>
      </w:pPr>
      <w:r w:rsidRPr="007C0B90">
        <w:rPr>
          <w:rStyle w:val="ae"/>
          <w:rFonts w:ascii="Times New Roman" w:hAnsi="Times New Roman" w:cs="Times New Roman"/>
        </w:rPr>
        <w:footnoteRef/>
      </w:r>
      <w:r w:rsidRPr="007C0B90">
        <w:rPr>
          <w:rFonts w:ascii="Times New Roman" w:hAnsi="Times New Roman" w:cs="Times New Roman"/>
          <w:lang w:val="en-US"/>
        </w:rPr>
        <w:t xml:space="preserve"> </w:t>
      </w:r>
      <w:r w:rsidRPr="007C0B90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Vse o kraudsorsinge i kraudfandinge</w:t>
      </w:r>
      <w:r w:rsidRPr="007C0B90">
        <w:rPr>
          <w:rFonts w:ascii="Times New Roman" w:hAnsi="Times New Roman" w:cs="Times New Roman"/>
          <w:lang w:val="en-US"/>
        </w:rPr>
        <w:t xml:space="preserve"> (2016) </w:t>
      </w:r>
      <w:r w:rsidRPr="007C0B90">
        <w:rPr>
          <w:rFonts w:ascii="Times New Roman" w:hAnsi="Times New Roman" w:cs="Times New Roman"/>
          <w:i/>
          <w:color w:val="333333"/>
          <w:shd w:val="clear" w:color="auto" w:fill="FFFFFF"/>
          <w:lang w:val="en-US"/>
        </w:rPr>
        <w:t>Antikorruptsionnyiy kraudsorsing dlya nechestnyih chinovnikov</w:t>
      </w:r>
      <w:r w:rsidRPr="007C0B90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pacing w:val="2"/>
          <w:lang w:val="en-US"/>
        </w:rPr>
        <w:t>Retrieved from</w:t>
      </w:r>
      <w:hyperlink r:id="rId3" w:history="1">
        <w:r w:rsidRPr="007C0B90">
          <w:rPr>
            <w:rStyle w:val="a3"/>
            <w:rFonts w:ascii="Times New Roman" w:hAnsi="Times New Roman" w:cs="Times New Roman"/>
            <w:lang w:val="en-US"/>
          </w:rPr>
          <w:t>http://crowdsourcing.ru/article/_ntikorrupcionnyj_kraudsorsing_yelp_dlya_nechestnyx_chinovnikov</w:t>
        </w:r>
      </w:hyperlink>
      <w:r w:rsidRPr="007C0B90">
        <w:rPr>
          <w:rFonts w:ascii="Times New Roman" w:hAnsi="Times New Roman" w:cs="Times New Roman"/>
          <w:lang w:val="en-US"/>
        </w:rPr>
        <w:t xml:space="preserve"> </w:t>
      </w:r>
    </w:p>
  </w:footnote>
  <w:footnote w:id="5">
    <w:p w:rsidR="007C0B90" w:rsidRPr="007C0B90" w:rsidRDefault="007C0B90" w:rsidP="007C0B90">
      <w:pPr>
        <w:pStyle w:val="2"/>
        <w:shd w:val="clear" w:color="auto" w:fill="FFFFFF"/>
        <w:spacing w:before="0"/>
        <w:rPr>
          <w:lang w:val="en-US"/>
        </w:rPr>
      </w:pPr>
      <w:r w:rsidRPr="007C0B90">
        <w:rPr>
          <w:rStyle w:val="ae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7C0B90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r w:rsidRPr="007C0B90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lang w:val="en-US"/>
        </w:rPr>
        <w:t xml:space="preserve">Check My School  (2017) </w:t>
      </w:r>
      <w:r w:rsidRPr="007C0B90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  <w:lang w:val="en-US"/>
        </w:rPr>
        <w:t xml:space="preserve">CMS Initiative </w:t>
      </w:r>
      <w:r w:rsidRPr="007C0B90">
        <w:rPr>
          <w:rFonts w:ascii="Times New Roman" w:hAnsi="Times New Roman" w:cs="Times New Roman"/>
          <w:b w:val="0"/>
          <w:i/>
          <w:color w:val="auto"/>
          <w:spacing w:val="2"/>
          <w:sz w:val="20"/>
          <w:szCs w:val="20"/>
          <w:lang w:val="en-US"/>
        </w:rPr>
        <w:t>Retrieved</w:t>
      </w:r>
      <w:r w:rsidRPr="007C0B90">
        <w:rPr>
          <w:rFonts w:ascii="Times New Roman" w:hAnsi="Times New Roman" w:cs="Times New Roman"/>
          <w:b w:val="0"/>
          <w:color w:val="auto"/>
          <w:spacing w:val="2"/>
          <w:sz w:val="20"/>
          <w:szCs w:val="20"/>
          <w:lang w:val="en-US"/>
        </w:rPr>
        <w:t xml:space="preserve"> from</w:t>
      </w:r>
      <w:r w:rsidRPr="007C0B90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  <w:hyperlink r:id="rId4" w:history="1">
        <w:r w:rsidRPr="00D34CD3">
          <w:rPr>
            <w:rStyle w:val="a3"/>
            <w:rFonts w:ascii="Times New Roman" w:hAnsi="Times New Roman" w:cs="Times New Roman"/>
            <w:b w:val="0"/>
            <w:bCs w:val="0"/>
            <w:sz w:val="20"/>
            <w:szCs w:val="20"/>
            <w:lang w:val="en-US"/>
          </w:rPr>
          <w:t>http://www.checkmyschool.org/</w:t>
        </w:r>
      </w:hyperlink>
      <w:r w:rsidRPr="007C0B90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</w:p>
  </w:footnote>
  <w:footnote w:id="6">
    <w:p w:rsidR="00C02975" w:rsidRPr="00153EC8" w:rsidRDefault="00C02975" w:rsidP="00476E49">
      <w:pPr>
        <w:pStyle w:val="1"/>
        <w:spacing w:before="0" w:beforeAutospacing="0" w:after="60" w:afterAutospacing="0" w:line="288" w:lineRule="atLeast"/>
        <w:textAlignment w:val="baseline"/>
        <w:rPr>
          <w:b w:val="0"/>
          <w:sz w:val="20"/>
          <w:szCs w:val="20"/>
          <w:lang w:val="en-US"/>
        </w:rPr>
      </w:pPr>
      <w:r w:rsidRPr="00153EC8">
        <w:rPr>
          <w:rStyle w:val="ae"/>
          <w:b w:val="0"/>
          <w:sz w:val="20"/>
          <w:szCs w:val="20"/>
        </w:rPr>
        <w:footnoteRef/>
      </w:r>
      <w:r w:rsidRPr="007C0B90">
        <w:rPr>
          <w:b w:val="0"/>
          <w:sz w:val="20"/>
          <w:szCs w:val="20"/>
          <w:lang w:val="en-US"/>
        </w:rPr>
        <w:t xml:space="preserve"> </w:t>
      </w:r>
      <w:r w:rsidRPr="00153EC8">
        <w:rPr>
          <w:b w:val="0"/>
          <w:sz w:val="20"/>
          <w:szCs w:val="20"/>
          <w:lang w:val="en-US"/>
        </w:rPr>
        <w:t>The</w:t>
      </w:r>
      <w:r w:rsidRPr="007C0B90">
        <w:rPr>
          <w:b w:val="0"/>
          <w:sz w:val="20"/>
          <w:szCs w:val="20"/>
          <w:lang w:val="en-US"/>
        </w:rPr>
        <w:t xml:space="preserve"> </w:t>
      </w:r>
      <w:r w:rsidRPr="00153EC8">
        <w:rPr>
          <w:b w:val="0"/>
          <w:sz w:val="20"/>
          <w:szCs w:val="20"/>
          <w:lang w:val="en-US"/>
        </w:rPr>
        <w:t>Wall</w:t>
      </w:r>
      <w:r w:rsidRPr="007C0B90">
        <w:rPr>
          <w:b w:val="0"/>
          <w:sz w:val="20"/>
          <w:szCs w:val="20"/>
          <w:lang w:val="en-US"/>
        </w:rPr>
        <w:t xml:space="preserve"> </w:t>
      </w:r>
      <w:r w:rsidRPr="00153EC8">
        <w:rPr>
          <w:b w:val="0"/>
          <w:sz w:val="20"/>
          <w:szCs w:val="20"/>
          <w:lang w:val="en-US"/>
        </w:rPr>
        <w:t>Street</w:t>
      </w:r>
      <w:r w:rsidRPr="007C0B90">
        <w:rPr>
          <w:b w:val="0"/>
          <w:sz w:val="20"/>
          <w:szCs w:val="20"/>
          <w:lang w:val="en-US"/>
        </w:rPr>
        <w:t xml:space="preserve"> </w:t>
      </w:r>
      <w:r w:rsidRPr="00153EC8">
        <w:rPr>
          <w:b w:val="0"/>
          <w:sz w:val="20"/>
          <w:szCs w:val="20"/>
          <w:lang w:val="en-US"/>
        </w:rPr>
        <w:t>Journal</w:t>
      </w:r>
      <w:r w:rsidRPr="007C0B90">
        <w:rPr>
          <w:b w:val="0"/>
          <w:sz w:val="20"/>
          <w:szCs w:val="20"/>
          <w:lang w:val="en-US"/>
        </w:rPr>
        <w:t xml:space="preserve"> (2015). </w:t>
      </w:r>
      <w:r w:rsidRPr="00153EC8">
        <w:rPr>
          <w:b w:val="0"/>
          <w:i/>
          <w:sz w:val="20"/>
          <w:szCs w:val="20"/>
          <w:lang w:val="en-US"/>
        </w:rPr>
        <w:t>Fighting China Corruption? There’s an App for That</w:t>
      </w:r>
      <w:r w:rsidRPr="00153EC8">
        <w:rPr>
          <w:b w:val="0"/>
          <w:spacing w:val="2"/>
          <w:sz w:val="20"/>
          <w:szCs w:val="20"/>
          <w:lang w:val="en-US"/>
        </w:rPr>
        <w:t xml:space="preserve">. Retrieved from </w:t>
      </w:r>
      <w:hyperlink r:id="rId5" w:history="1">
        <w:r w:rsidRPr="00153EC8">
          <w:rPr>
            <w:rStyle w:val="a3"/>
            <w:b w:val="0"/>
            <w:sz w:val="20"/>
            <w:szCs w:val="20"/>
            <w:lang w:val="en-US"/>
          </w:rPr>
          <w:t>https://blogs.wsj.com/chinarealtime/2015/06/19/fighting-china-corruption-theres-an-app-for-that/</w:t>
        </w:r>
      </w:hyperlink>
      <w:r w:rsidRPr="00153EC8">
        <w:rPr>
          <w:b w:val="0"/>
          <w:sz w:val="20"/>
          <w:szCs w:val="20"/>
          <w:lang w:val="en-US"/>
        </w:rPr>
        <w:t xml:space="preserve"> </w:t>
      </w:r>
    </w:p>
  </w:footnote>
  <w:footnote w:id="7">
    <w:p w:rsidR="00C02975" w:rsidRPr="00B52759" w:rsidRDefault="00C02975">
      <w:pPr>
        <w:pStyle w:val="ac"/>
        <w:rPr>
          <w:rFonts w:ascii="Times New Roman" w:hAnsi="Times New Roman" w:cs="Times New Roman"/>
        </w:rPr>
      </w:pPr>
      <w:r w:rsidRPr="00B52759">
        <w:rPr>
          <w:rStyle w:val="ae"/>
          <w:rFonts w:ascii="Times New Roman" w:hAnsi="Times New Roman" w:cs="Times New Roman"/>
        </w:rPr>
        <w:footnoteRef/>
      </w:r>
      <w:r w:rsidRPr="00B52759">
        <w:rPr>
          <w:rFonts w:ascii="Times New Roman" w:hAnsi="Times New Roman" w:cs="Times New Roman"/>
        </w:rPr>
        <w:t xml:space="preserve"> НКО «Фонд борьбы с коррупцией» (2017)</w:t>
      </w:r>
      <w:r w:rsidRPr="00B52759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B52759">
        <w:rPr>
          <w:rFonts w:ascii="Times New Roman" w:eastAsia="Times New Roman" w:hAnsi="Times New Roman" w:cs="Times New Roman"/>
          <w:spacing w:val="2"/>
          <w:lang w:val="en-US"/>
        </w:rPr>
        <w:t>Retrieved</w:t>
      </w:r>
      <w:r w:rsidRPr="00B52759">
        <w:rPr>
          <w:rFonts w:ascii="Times New Roman" w:eastAsia="Times New Roman" w:hAnsi="Times New Roman" w:cs="Times New Roman"/>
          <w:spacing w:val="2"/>
        </w:rPr>
        <w:t xml:space="preserve"> </w:t>
      </w:r>
      <w:r w:rsidRPr="00B52759">
        <w:rPr>
          <w:rFonts w:ascii="Times New Roman" w:eastAsia="Times New Roman" w:hAnsi="Times New Roman" w:cs="Times New Roman"/>
          <w:spacing w:val="2"/>
          <w:lang w:val="en-US"/>
        </w:rPr>
        <w:t>from</w:t>
      </w:r>
      <w:r w:rsidRPr="00B52759">
        <w:rPr>
          <w:rFonts w:ascii="Times New Roman" w:eastAsia="Times New Roman" w:hAnsi="Times New Roman" w:cs="Times New Roman"/>
          <w:spacing w:val="2"/>
        </w:rPr>
        <w:t xml:space="preserve"> </w:t>
      </w:r>
      <w:r w:rsidRPr="00B52759">
        <w:rPr>
          <w:rFonts w:ascii="Times New Roman" w:hAnsi="Times New Roman" w:cs="Times New Roman"/>
        </w:rPr>
        <w:t xml:space="preserve"> </w:t>
      </w:r>
      <w:hyperlink r:id="rId6" w:history="1">
        <w:r w:rsidRPr="00B52759">
          <w:rPr>
            <w:rStyle w:val="a3"/>
            <w:rFonts w:ascii="Times New Roman" w:hAnsi="Times New Roman" w:cs="Times New Roman"/>
            <w:color w:val="auto"/>
          </w:rPr>
          <w:t>https://fbk.info/projects/</w:t>
        </w:r>
      </w:hyperlink>
      <w:r w:rsidRPr="00B52759">
        <w:rPr>
          <w:rFonts w:ascii="Times New Roman" w:hAnsi="Times New Roman" w:cs="Times New Roman"/>
        </w:rPr>
        <w:t xml:space="preserve"> </w:t>
      </w:r>
    </w:p>
  </w:footnote>
  <w:footnote w:id="8">
    <w:p w:rsidR="00C02975" w:rsidRPr="00B52759" w:rsidRDefault="00C02975">
      <w:pPr>
        <w:pStyle w:val="ac"/>
        <w:rPr>
          <w:lang w:val="en-US"/>
        </w:rPr>
      </w:pPr>
      <w:r w:rsidRPr="00B52759">
        <w:rPr>
          <w:rStyle w:val="ae"/>
          <w:rFonts w:ascii="Times New Roman" w:hAnsi="Times New Roman" w:cs="Times New Roman"/>
        </w:rPr>
        <w:footnoteRef/>
      </w:r>
      <w:r w:rsidRPr="00B52759">
        <w:rPr>
          <w:rFonts w:ascii="Times New Roman" w:hAnsi="Times New Roman" w:cs="Times New Roman"/>
        </w:rPr>
        <w:t xml:space="preserve"> Ведомости (2017). </w:t>
      </w:r>
      <w:r w:rsidRPr="00B52759">
        <w:rPr>
          <w:rFonts w:ascii="Times New Roman" w:hAnsi="Times New Roman" w:cs="Times New Roman"/>
          <w:i/>
        </w:rPr>
        <w:t>Генпрокуратура выносит антикоррупционную экспертизу на краудсорсинг</w:t>
      </w:r>
      <w:r w:rsidRPr="00B52759">
        <w:rPr>
          <w:rFonts w:ascii="Times New Roman" w:hAnsi="Times New Roman" w:cs="Times New Roman"/>
        </w:rPr>
        <w:t xml:space="preserve">. </w:t>
      </w:r>
      <w:r w:rsidRPr="00B52759">
        <w:rPr>
          <w:rFonts w:ascii="Times New Roman" w:eastAsia="Times New Roman" w:hAnsi="Times New Roman" w:cs="Times New Roman"/>
          <w:spacing w:val="2"/>
          <w:lang w:val="en-US"/>
        </w:rPr>
        <w:t xml:space="preserve">Retrieved from </w:t>
      </w:r>
      <w:r w:rsidRPr="00B52759">
        <w:rPr>
          <w:rFonts w:ascii="Times New Roman" w:hAnsi="Times New Roman" w:cs="Times New Roman"/>
          <w:lang w:val="en-US"/>
        </w:rPr>
        <w:t xml:space="preserve">  </w:t>
      </w:r>
      <w:hyperlink r:id="rId7" w:history="1">
        <w:r w:rsidRPr="00D34CD3">
          <w:rPr>
            <w:rStyle w:val="a3"/>
            <w:rFonts w:ascii="Times New Roman" w:hAnsi="Times New Roman" w:cs="Times New Roman"/>
            <w:lang w:val="en-US"/>
          </w:rPr>
          <w:t>https://www.vedomosti.ru/politics/articles/2017/07/17/723963-antikorruptsionnuyu-ekspertizu-kraudsorsing</w:t>
        </w:r>
      </w:hyperlink>
      <w:r w:rsidRPr="00B52759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9518"/>
      <w:docPartObj>
        <w:docPartGallery w:val="Page Numbers (Top of Page)"/>
        <w:docPartUnique/>
      </w:docPartObj>
    </w:sdtPr>
    <w:sdtContent>
      <w:p w:rsidR="00C02975" w:rsidRDefault="00762663">
        <w:pPr>
          <w:pStyle w:val="af"/>
          <w:jc w:val="center"/>
        </w:pPr>
        <w:fldSimple w:instr=" PAGE   \* MERGEFORMAT ">
          <w:r w:rsidR="00462690">
            <w:rPr>
              <w:noProof/>
            </w:rPr>
            <w:t>2</w:t>
          </w:r>
        </w:fldSimple>
      </w:p>
    </w:sdtContent>
  </w:sdt>
  <w:p w:rsidR="00C02975" w:rsidRDefault="00C029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7A01"/>
    <w:multiLevelType w:val="multilevel"/>
    <w:tmpl w:val="AA86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45849"/>
    <w:multiLevelType w:val="hybridMultilevel"/>
    <w:tmpl w:val="1210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5AE"/>
    <w:rsid w:val="00005C17"/>
    <w:rsid w:val="00007EE3"/>
    <w:rsid w:val="000702BF"/>
    <w:rsid w:val="000A7B4D"/>
    <w:rsid w:val="00153EC8"/>
    <w:rsid w:val="00197344"/>
    <w:rsid w:val="001D2844"/>
    <w:rsid w:val="001E7A00"/>
    <w:rsid w:val="001F57AE"/>
    <w:rsid w:val="002C3ABE"/>
    <w:rsid w:val="002D2EE4"/>
    <w:rsid w:val="002D6BC6"/>
    <w:rsid w:val="00432DED"/>
    <w:rsid w:val="00462690"/>
    <w:rsid w:val="00476E49"/>
    <w:rsid w:val="00482BEF"/>
    <w:rsid w:val="004A25CA"/>
    <w:rsid w:val="004C53EA"/>
    <w:rsid w:val="004E6AFE"/>
    <w:rsid w:val="00533294"/>
    <w:rsid w:val="005D44C5"/>
    <w:rsid w:val="0060449B"/>
    <w:rsid w:val="00623B54"/>
    <w:rsid w:val="006562B5"/>
    <w:rsid w:val="0068487B"/>
    <w:rsid w:val="006E7CAF"/>
    <w:rsid w:val="00723626"/>
    <w:rsid w:val="0074196E"/>
    <w:rsid w:val="00762663"/>
    <w:rsid w:val="00763039"/>
    <w:rsid w:val="007C0B90"/>
    <w:rsid w:val="007E7833"/>
    <w:rsid w:val="008561EC"/>
    <w:rsid w:val="00874530"/>
    <w:rsid w:val="00875AC8"/>
    <w:rsid w:val="008A4E67"/>
    <w:rsid w:val="008B2510"/>
    <w:rsid w:val="00906D9A"/>
    <w:rsid w:val="0093320B"/>
    <w:rsid w:val="009469FE"/>
    <w:rsid w:val="009911DA"/>
    <w:rsid w:val="0099604D"/>
    <w:rsid w:val="009A12F0"/>
    <w:rsid w:val="009A75C8"/>
    <w:rsid w:val="00A47F99"/>
    <w:rsid w:val="00A735C7"/>
    <w:rsid w:val="00AD2446"/>
    <w:rsid w:val="00B52759"/>
    <w:rsid w:val="00B8755B"/>
    <w:rsid w:val="00BB3D36"/>
    <w:rsid w:val="00C02975"/>
    <w:rsid w:val="00C05AFC"/>
    <w:rsid w:val="00C10F94"/>
    <w:rsid w:val="00CC04DC"/>
    <w:rsid w:val="00CD76D5"/>
    <w:rsid w:val="00D14BC6"/>
    <w:rsid w:val="00D26801"/>
    <w:rsid w:val="00D42592"/>
    <w:rsid w:val="00D52E61"/>
    <w:rsid w:val="00D81773"/>
    <w:rsid w:val="00D871D9"/>
    <w:rsid w:val="00D9537C"/>
    <w:rsid w:val="00DC0517"/>
    <w:rsid w:val="00DC256F"/>
    <w:rsid w:val="00DE3397"/>
    <w:rsid w:val="00DE75AE"/>
    <w:rsid w:val="00E25D24"/>
    <w:rsid w:val="00E60CB1"/>
    <w:rsid w:val="00EC7203"/>
    <w:rsid w:val="00F4504B"/>
    <w:rsid w:val="00F5359A"/>
    <w:rsid w:val="00F8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C5"/>
  </w:style>
  <w:style w:type="paragraph" w:styleId="1">
    <w:name w:val="heading 1"/>
    <w:basedOn w:val="a"/>
    <w:link w:val="10"/>
    <w:uiPriority w:val="9"/>
    <w:qFormat/>
    <w:rsid w:val="0043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0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5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3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2D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C3ABE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8561EC"/>
    <w:rPr>
      <w:b/>
      <w:bCs/>
    </w:rPr>
  </w:style>
  <w:style w:type="character" w:styleId="a8">
    <w:name w:val="Emphasis"/>
    <w:basedOn w:val="a0"/>
    <w:uiPriority w:val="20"/>
    <w:qFormat/>
    <w:rsid w:val="00AD2446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476E4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76E4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76E4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76E4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6E4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76E4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5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3EC8"/>
  </w:style>
  <w:style w:type="paragraph" w:styleId="af1">
    <w:name w:val="footer"/>
    <w:basedOn w:val="a"/>
    <w:link w:val="af2"/>
    <w:uiPriority w:val="99"/>
    <w:semiHidden/>
    <w:unhideWhenUsed/>
    <w:rsid w:val="0015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53EC8"/>
  </w:style>
  <w:style w:type="character" w:customStyle="1" w:styleId="20">
    <w:name w:val="Заголовок 2 Знак"/>
    <w:basedOn w:val="a0"/>
    <w:link w:val="2"/>
    <w:uiPriority w:val="9"/>
    <w:rsid w:val="007C0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b.gov.pk/CFMP_Reviving_Democracy_in_Pakistan" TargetMode="External"/><Relationship Id="rId13" Type="http://schemas.openxmlformats.org/officeDocument/2006/relationships/hyperlink" Target="http://pitb.gov.pk/CFMP_Reviving_Democracy_in_Pakistan" TargetMode="External"/><Relationship Id="rId18" Type="http://schemas.openxmlformats.org/officeDocument/2006/relationships/hyperlink" Target="http://www.ccdi.gov.cn/client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&#8203;/&#8203;www.notinmycountry.org" TargetMode="External"/><Relationship Id="rId17" Type="http://schemas.openxmlformats.org/officeDocument/2006/relationships/hyperlink" Target="http://www.checkmyschool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por.go.i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nya.notinmycountry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por.go.id/" TargetMode="External"/><Relationship Id="rId10" Type="http://schemas.openxmlformats.org/officeDocument/2006/relationships/hyperlink" Target="http://www.ushahidi.com/2013/06/20/series-monitoring-corruption-in-macedonia/" TargetMode="External"/><Relationship Id="rId19" Type="http://schemas.openxmlformats.org/officeDocument/2006/relationships/hyperlink" Target="https://fbk.info/proje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aidabribe.com/" TargetMode="External"/><Relationship Id="rId14" Type="http://schemas.openxmlformats.org/officeDocument/2006/relationships/hyperlink" Target="http://cfm.pitb.gov.pk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rowdsourcing.ru/article/_ntikorrupcionnyj_kraudsorsing_yelp_dlya_nechestnyx_chinovnikov" TargetMode="External"/><Relationship Id="rId7" Type="http://schemas.openxmlformats.org/officeDocument/2006/relationships/hyperlink" Target="https://www.vedomosti.ru/politics/articles/2017/07/17/723963-antikorruptsionnuyu-ekspertizu-kraudsorsing" TargetMode="External"/><Relationship Id="rId2" Type="http://schemas.openxmlformats.org/officeDocument/2006/relationships/hyperlink" Target="http://www.nytimes.com/2012/03/07/business/web-sites-shine-light-on-petty-bribery-worldwide.html" TargetMode="External"/><Relationship Id="rId1" Type="http://schemas.openxmlformats.org/officeDocument/2006/relationships/hyperlink" Target="http://web.snauka.ru/issues/2016/08/70570" TargetMode="External"/><Relationship Id="rId6" Type="http://schemas.openxmlformats.org/officeDocument/2006/relationships/hyperlink" Target="https://fbk.info/projects/" TargetMode="External"/><Relationship Id="rId5" Type="http://schemas.openxmlformats.org/officeDocument/2006/relationships/hyperlink" Target="https://blogs.wsj.com/chinarealtime/2015/06/19/fighting-china-corruption-theres-an-app-for-that/" TargetMode="External"/><Relationship Id="rId4" Type="http://schemas.openxmlformats.org/officeDocument/2006/relationships/hyperlink" Target="http://www.checkmyschoo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AED2-F225-41FC-9559-DF335ABF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Yerzhan.Zharov</dc:creator>
  <cp:lastModifiedBy>Yerzhan.Zharov</cp:lastModifiedBy>
  <cp:revision>2</cp:revision>
  <cp:lastPrinted>2017-08-21T11:22:00Z</cp:lastPrinted>
  <dcterms:created xsi:type="dcterms:W3CDTF">2018-03-28T03:39:00Z</dcterms:created>
  <dcterms:modified xsi:type="dcterms:W3CDTF">2018-03-28T03:39:00Z</dcterms:modified>
</cp:coreProperties>
</file>